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732"/>
        <w:tblW w:w="0" w:type="auto"/>
        <w:tblLook w:val="04A0" w:firstRow="1" w:lastRow="0" w:firstColumn="1" w:lastColumn="0" w:noHBand="0" w:noVBand="1"/>
      </w:tblPr>
      <w:tblGrid>
        <w:gridCol w:w="1093"/>
        <w:gridCol w:w="1471"/>
        <w:gridCol w:w="6452"/>
      </w:tblGrid>
      <w:tr w:rsidR="006516BE" w:rsidTr="00533BEF">
        <w:trPr>
          <w:trHeight w:val="760"/>
        </w:trPr>
        <w:tc>
          <w:tcPr>
            <w:tcW w:w="1093" w:type="dxa"/>
          </w:tcPr>
          <w:p w:rsidR="006516BE" w:rsidRPr="006516BE" w:rsidRDefault="00A8581E" w:rsidP="00773CBE">
            <w:pPr>
              <w:rPr>
                <w:b/>
              </w:rPr>
            </w:pPr>
            <w:r w:rsidRPr="00850ED9">
              <w:rPr>
                <w:noProof/>
                <w:u w:val="single"/>
              </w:rPr>
              <mc:AlternateContent>
                <mc:Choice Requires="wps">
                  <w:drawing>
                    <wp:anchor distT="45720" distB="45720" distL="114300" distR="114300" simplePos="0" relativeHeight="251700224" behindDoc="0" locked="0" layoutInCell="1" allowOverlap="1" wp14:anchorId="39D9B36E" wp14:editId="6FC54DA9">
                      <wp:simplePos x="0" y="0"/>
                      <wp:positionH relativeFrom="column">
                        <wp:posOffset>-76200</wp:posOffset>
                      </wp:positionH>
                      <wp:positionV relativeFrom="paragraph">
                        <wp:posOffset>-314960</wp:posOffset>
                      </wp:positionV>
                      <wp:extent cx="670560" cy="297180"/>
                      <wp:effectExtent l="0" t="0" r="15240" b="266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97180"/>
                              </a:xfrm>
                              <a:prstGeom prst="rect">
                                <a:avLst/>
                              </a:prstGeom>
                              <a:solidFill>
                                <a:srgbClr val="FFFFFF"/>
                              </a:solidFill>
                              <a:ln w="9525">
                                <a:solidFill>
                                  <a:sysClr val="window" lastClr="FFFFFF"/>
                                </a:solidFill>
                                <a:miter lim="800000"/>
                                <a:headEnd/>
                                <a:tailEnd/>
                              </a:ln>
                            </wps:spPr>
                            <wps:txbx>
                              <w:txbxContent>
                                <w:p w:rsidR="00CC13D7" w:rsidRPr="00850ED9" w:rsidRDefault="00CC13D7" w:rsidP="00A8581E">
                                  <w:pPr>
                                    <w:rPr>
                                      <w:u w:val="single"/>
                                    </w:rPr>
                                  </w:pPr>
                                  <w:r>
                                    <w:rPr>
                                      <w:u w:val="single"/>
                                    </w:rPr>
                                    <w:t>Monday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D9B36E" id="_x0000_t202" coordsize="21600,21600" o:spt="202" path="m,l,21600r21600,l21600,xe">
                      <v:stroke joinstyle="miter"/>
                      <v:path gradientshapeok="t" o:connecttype="rect"/>
                    </v:shapetype>
                    <v:shape id="Text Box 2" o:spid="_x0000_s1026" type="#_x0000_t202" style="position:absolute;margin-left:-6pt;margin-top:-24.8pt;width:52.8pt;height:23.4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" strokecolor="window">
                      <v:textbox>
                        <w:txbxContent>
                          <w:p w:rsidR="00CC13D7" w:rsidRPr="00850ED9" w:rsidRDefault="00CC13D7" w:rsidP="00A8581E">
                            <w:pPr>
                              <w:rPr>
                                <w:u w:val="single"/>
                              </w:rPr>
                            </w:pPr>
                            <w:r>
                              <w:rPr>
                                <w:u w:val="single"/>
                              </w:rPr>
                              <w:t>Monday</w:t>
                            </w:r>
                          </w:p>
                        </w:txbxContent>
                      </v:textbox>
                    </v:shape>
                  </w:pict>
                </mc:Fallback>
              </mc:AlternateContent>
            </w:r>
            <w:r w:rsidR="006516BE" w:rsidRPr="006516BE">
              <w:rPr>
                <w:b/>
              </w:rPr>
              <w:t>Time and Subject</w:t>
            </w:r>
          </w:p>
        </w:tc>
        <w:tc>
          <w:tcPr>
            <w:tcW w:w="1471" w:type="dxa"/>
          </w:tcPr>
          <w:p w:rsidR="006516BE" w:rsidRPr="006516BE" w:rsidRDefault="006516BE" w:rsidP="00773CBE">
            <w:pPr>
              <w:rPr>
                <w:b/>
              </w:rPr>
            </w:pPr>
            <w:r w:rsidRPr="006516BE">
              <w:rPr>
                <w:b/>
              </w:rPr>
              <w:t>Learning Objective</w:t>
            </w:r>
          </w:p>
        </w:tc>
        <w:tc>
          <w:tcPr>
            <w:tcW w:w="6452" w:type="dxa"/>
          </w:tcPr>
          <w:p w:rsidR="006516BE" w:rsidRPr="006516BE" w:rsidRDefault="006516BE" w:rsidP="00773CBE">
            <w:pPr>
              <w:rPr>
                <w:b/>
              </w:rPr>
            </w:pPr>
            <w:r w:rsidRPr="006516BE">
              <w:rPr>
                <w:b/>
              </w:rPr>
              <w:t>Task/Link/Resources</w:t>
            </w:r>
          </w:p>
        </w:tc>
      </w:tr>
      <w:tr w:rsidR="006516BE" w:rsidTr="00533BEF">
        <w:trPr>
          <w:trHeight w:val="760"/>
        </w:trPr>
        <w:tc>
          <w:tcPr>
            <w:tcW w:w="1093" w:type="dxa"/>
          </w:tcPr>
          <w:p w:rsidR="006516BE" w:rsidRDefault="006516BE" w:rsidP="00773CBE">
            <w:r>
              <w:t>8.45-9.00</w:t>
            </w:r>
          </w:p>
          <w:p w:rsidR="006516BE" w:rsidRDefault="006516BE" w:rsidP="00773CBE">
            <w:r>
              <w:t>Reading</w:t>
            </w:r>
          </w:p>
        </w:tc>
        <w:tc>
          <w:tcPr>
            <w:tcW w:w="1471" w:type="dxa"/>
          </w:tcPr>
          <w:p w:rsidR="006516BE" w:rsidRDefault="006516BE" w:rsidP="00773CBE">
            <w:r>
              <w:t>LO: To practise and consolidate existing reading skills.</w:t>
            </w:r>
          </w:p>
        </w:tc>
        <w:tc>
          <w:tcPr>
            <w:tcW w:w="6452" w:type="dxa"/>
          </w:tcPr>
          <w:p w:rsidR="009B24E9" w:rsidRDefault="009B24E9" w:rsidP="00773CBE"/>
          <w:p w:rsidR="009B24E9" w:rsidRDefault="00D033CA" w:rsidP="006F005A">
            <w:pPr>
              <w:jc w:val="center"/>
            </w:pPr>
            <w:r>
              <w:t>Read your individual reading book, either in your head or out loud.</w:t>
            </w:r>
          </w:p>
          <w:p w:rsidR="00D033CA" w:rsidRDefault="00D033CA" w:rsidP="00773CBE"/>
          <w:p w:rsidR="00D033CA" w:rsidRDefault="00D033CA" w:rsidP="00773CBE"/>
        </w:tc>
      </w:tr>
      <w:tr w:rsidR="006516BE" w:rsidTr="00533BEF">
        <w:trPr>
          <w:trHeight w:val="795"/>
        </w:trPr>
        <w:tc>
          <w:tcPr>
            <w:tcW w:w="1093" w:type="dxa"/>
          </w:tcPr>
          <w:p w:rsidR="006516BE" w:rsidRDefault="006516BE" w:rsidP="00773CBE">
            <w:r>
              <w:t>9.00-9.15</w:t>
            </w:r>
          </w:p>
          <w:p w:rsidR="006516BE" w:rsidRDefault="006516BE" w:rsidP="00773CBE">
            <w:r>
              <w:t>Morning Maths</w:t>
            </w:r>
          </w:p>
        </w:tc>
        <w:tc>
          <w:tcPr>
            <w:tcW w:w="1471" w:type="dxa"/>
          </w:tcPr>
          <w:p w:rsidR="006516BE" w:rsidRDefault="009C2A61" w:rsidP="00773CBE">
            <w:r>
              <w:t xml:space="preserve">LO: To consolidate recall of number facts. </w:t>
            </w:r>
          </w:p>
          <w:p w:rsidR="0059577E" w:rsidRDefault="0059577E" w:rsidP="00773CBE"/>
          <w:p w:rsidR="0059577E" w:rsidRDefault="0059577E" w:rsidP="00773CBE">
            <w:r>
              <w:t>Revision LO:</w:t>
            </w:r>
            <w:r w:rsidR="00DA712E">
              <w:t xml:space="preserve"> To count in tenths.</w:t>
            </w:r>
            <w:r>
              <w:t xml:space="preserve"> </w:t>
            </w:r>
          </w:p>
        </w:tc>
        <w:tc>
          <w:tcPr>
            <w:tcW w:w="6452" w:type="dxa"/>
          </w:tcPr>
          <w:p w:rsidR="00267239" w:rsidRDefault="00267239" w:rsidP="00267239">
            <w:pPr>
              <w:jc w:val="center"/>
            </w:pPr>
            <w:r>
              <w:t>Complete today’s Beat That- scroll down below today’s timetable to find the questions. Remember, it is the same one every day for a week. Can you beat your own score?</w:t>
            </w:r>
          </w:p>
          <w:p w:rsidR="00267239" w:rsidRDefault="00267239" w:rsidP="00267239">
            <w:pPr>
              <w:jc w:val="center"/>
            </w:pPr>
          </w:p>
          <w:p w:rsidR="006F79DB" w:rsidRDefault="006F79DB" w:rsidP="00267239"/>
          <w:p w:rsidR="00DA712E" w:rsidRPr="000235FE" w:rsidRDefault="00DA712E" w:rsidP="00DA712E">
            <w:pPr>
              <w:jc w:val="center"/>
              <w:rPr>
                <w:b/>
              </w:rPr>
            </w:pPr>
            <w:r>
              <w:t xml:space="preserve">Morning Maths: In Morning Maths today, you are going to revise your knowledge of fractions. Click the link below and select the video </w:t>
            </w:r>
            <w:r w:rsidRPr="00DA712E">
              <w:rPr>
                <w:b/>
              </w:rPr>
              <w:t>Count in tenths</w:t>
            </w:r>
            <w:r w:rsidRPr="00E167DE">
              <w:rPr>
                <w:b/>
              </w:rPr>
              <w:t>.</w:t>
            </w:r>
          </w:p>
          <w:p w:rsidR="00DA712E" w:rsidRDefault="00DA712E" w:rsidP="00DA712E">
            <w:pPr>
              <w:jc w:val="center"/>
            </w:pPr>
            <w:hyperlink r:id="rId7" w:history="1">
              <w:r w:rsidRPr="00587B7E">
                <w:rPr>
                  <w:rStyle w:val="Hyperlink"/>
                </w:rPr>
                <w:t>https://whiterosemaths.com/homelearning/year-4/spring-week-5-number-fractions/</w:t>
              </w:r>
            </w:hyperlink>
            <w:r>
              <w:t xml:space="preserve"> </w:t>
            </w:r>
          </w:p>
          <w:p w:rsidR="005300FC" w:rsidRDefault="005300FC" w:rsidP="004F1F66">
            <w:pPr>
              <w:jc w:val="center"/>
            </w:pPr>
          </w:p>
        </w:tc>
      </w:tr>
      <w:tr w:rsidR="003750DD" w:rsidTr="00533BEF">
        <w:trPr>
          <w:trHeight w:val="760"/>
        </w:trPr>
        <w:tc>
          <w:tcPr>
            <w:tcW w:w="1093" w:type="dxa"/>
          </w:tcPr>
          <w:p w:rsidR="003750DD" w:rsidRDefault="003750DD" w:rsidP="003750DD">
            <w:r>
              <w:t>9.15-9.45</w:t>
            </w:r>
          </w:p>
          <w:p w:rsidR="003750DD" w:rsidRDefault="003750DD" w:rsidP="003750DD">
            <w:r>
              <w:t>Spelling</w:t>
            </w:r>
          </w:p>
        </w:tc>
        <w:tc>
          <w:tcPr>
            <w:tcW w:w="1471" w:type="dxa"/>
          </w:tcPr>
          <w:p w:rsidR="003750DD" w:rsidRDefault="002635A6" w:rsidP="003750DD">
            <w:r>
              <w:t>LO: To revise important spelling rules.</w:t>
            </w:r>
          </w:p>
        </w:tc>
        <w:tc>
          <w:tcPr>
            <w:tcW w:w="6452" w:type="dxa"/>
          </w:tcPr>
          <w:p w:rsidR="000646A5" w:rsidRDefault="000646A5" w:rsidP="000646A5">
            <w:pPr>
              <w:jc w:val="center"/>
            </w:pPr>
            <w:r>
              <w:t>This week, we are going to practise adding the suffix -</w:t>
            </w:r>
            <w:proofErr w:type="spellStart"/>
            <w:r>
              <w:t>ous</w:t>
            </w:r>
            <w:proofErr w:type="spellEnd"/>
            <w:r>
              <w:t xml:space="preserve"> to root words. Watch this video to learn how adding -</w:t>
            </w:r>
            <w:proofErr w:type="spellStart"/>
            <w:r>
              <w:t>ous</w:t>
            </w:r>
            <w:proofErr w:type="spellEnd"/>
            <w:r>
              <w:t xml:space="preserve"> changes the meaning of the root word:   </w:t>
            </w:r>
            <w:hyperlink r:id="rId8" w:history="1">
              <w:r w:rsidRPr="00192099">
                <w:rPr>
                  <w:rStyle w:val="Hyperlink"/>
                </w:rPr>
                <w:t>https://www.bbc.co.uk/bitesize/topics/zqqsw6f/articles/zqcpv9q</w:t>
              </w:r>
            </w:hyperlink>
            <w:r>
              <w:t xml:space="preserve">  </w:t>
            </w:r>
          </w:p>
          <w:p w:rsidR="000646A5" w:rsidRDefault="000646A5" w:rsidP="000646A5">
            <w:r>
              <w:rPr>
                <w:noProof/>
              </w:rPr>
              <w:drawing>
                <wp:anchor distT="0" distB="0" distL="114300" distR="114300" simplePos="0" relativeHeight="251712512" behindDoc="0" locked="0" layoutInCell="1" allowOverlap="1" wp14:anchorId="0503860A" wp14:editId="7339D5B8">
                  <wp:simplePos x="0" y="0"/>
                  <wp:positionH relativeFrom="column">
                    <wp:posOffset>1384138</wp:posOffset>
                  </wp:positionH>
                  <wp:positionV relativeFrom="paragraph">
                    <wp:posOffset>10056</wp:posOffset>
                  </wp:positionV>
                  <wp:extent cx="1477925" cy="1606147"/>
                  <wp:effectExtent l="0" t="0" r="825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77925" cy="1606147"/>
                          </a:xfrm>
                          <a:prstGeom prst="rect">
                            <a:avLst/>
                          </a:prstGeom>
                        </pic:spPr>
                      </pic:pic>
                    </a:graphicData>
                  </a:graphic>
                  <wp14:sizeRelH relativeFrom="page">
                    <wp14:pctWidth>0</wp14:pctWidth>
                  </wp14:sizeRelH>
                  <wp14:sizeRelV relativeFrom="page">
                    <wp14:pctHeight>0</wp14:pctHeight>
                  </wp14:sizeRelV>
                </wp:anchor>
              </w:drawing>
            </w:r>
          </w:p>
          <w:p w:rsidR="000646A5" w:rsidRDefault="000646A5" w:rsidP="000646A5"/>
          <w:p w:rsidR="000646A5" w:rsidRDefault="000646A5" w:rsidP="000646A5"/>
          <w:p w:rsidR="000646A5" w:rsidRDefault="000646A5" w:rsidP="000646A5"/>
          <w:p w:rsidR="000646A5" w:rsidRDefault="000646A5" w:rsidP="000646A5"/>
          <w:p w:rsidR="000646A5" w:rsidRDefault="000646A5" w:rsidP="000646A5"/>
          <w:p w:rsidR="000646A5" w:rsidRDefault="000646A5" w:rsidP="000646A5"/>
          <w:p w:rsidR="000646A5" w:rsidRDefault="000646A5" w:rsidP="000646A5"/>
          <w:p w:rsidR="000646A5" w:rsidRDefault="000646A5" w:rsidP="000646A5"/>
          <w:p w:rsidR="000646A5" w:rsidRDefault="000646A5" w:rsidP="000646A5"/>
          <w:p w:rsidR="000646A5" w:rsidRPr="0066403A" w:rsidRDefault="000646A5" w:rsidP="000646A5">
            <w:pPr>
              <w:jc w:val="center"/>
              <w:rPr>
                <w:b/>
              </w:rPr>
            </w:pPr>
            <w:r>
              <w:rPr>
                <w:b/>
              </w:rPr>
              <w:t>Use Word Search to practise spelling this week’s words:</w:t>
            </w:r>
          </w:p>
          <w:p w:rsidR="003750DD" w:rsidRDefault="000646A5" w:rsidP="000646A5">
            <w:pPr>
              <w:jc w:val="center"/>
            </w:pPr>
            <w:r>
              <w:t>famous, enormous, hazardous, jealous, tremendous, dangerous, mountainous, venomous, poisonous, perilous, pompous, nervous, fabulous, generous</w:t>
            </w:r>
          </w:p>
        </w:tc>
      </w:tr>
      <w:tr w:rsidR="006516BE" w:rsidTr="00533BEF">
        <w:trPr>
          <w:trHeight w:val="760"/>
        </w:trPr>
        <w:tc>
          <w:tcPr>
            <w:tcW w:w="1093" w:type="dxa"/>
          </w:tcPr>
          <w:p w:rsidR="006516BE" w:rsidRDefault="006516BE" w:rsidP="00773CBE">
            <w:r>
              <w:t>9.45-10.00</w:t>
            </w:r>
          </w:p>
          <w:p w:rsidR="006516BE" w:rsidRDefault="006516BE" w:rsidP="00773CBE">
            <w:r>
              <w:t>Active break</w:t>
            </w:r>
          </w:p>
        </w:tc>
        <w:tc>
          <w:tcPr>
            <w:tcW w:w="1471" w:type="dxa"/>
          </w:tcPr>
          <w:p w:rsidR="006516BE" w:rsidRDefault="006516BE" w:rsidP="00773CBE">
            <w:r>
              <w:t>LO: To boost my concentration through movement.</w:t>
            </w:r>
          </w:p>
        </w:tc>
        <w:tc>
          <w:tcPr>
            <w:tcW w:w="6452" w:type="dxa"/>
          </w:tcPr>
          <w:p w:rsidR="008645D2" w:rsidRDefault="008645D2" w:rsidP="008645D2">
            <w:pPr>
              <w:jc w:val="center"/>
            </w:pPr>
            <w:r>
              <w:t>Join in with the Go Noodle clip below to get you moving!</w:t>
            </w:r>
          </w:p>
          <w:p w:rsidR="008645D2" w:rsidRDefault="008645D2" w:rsidP="008645D2">
            <w:pPr>
              <w:jc w:val="center"/>
            </w:pPr>
          </w:p>
          <w:p w:rsidR="008645D2" w:rsidRDefault="00382087" w:rsidP="008645D2">
            <w:pPr>
              <w:jc w:val="center"/>
            </w:pPr>
            <w:hyperlink r:id="rId10" w:history="1">
              <w:r w:rsidR="008645D2" w:rsidRPr="009B3F48">
                <w:rPr>
                  <w:color w:val="0000FF"/>
                  <w:u w:val="single"/>
                </w:rPr>
                <w:t xml:space="preserve">Roy G </w:t>
              </w:r>
              <w:proofErr w:type="spellStart"/>
              <w:r w:rsidR="008645D2" w:rsidRPr="009B3F48">
                <w:rPr>
                  <w:color w:val="0000FF"/>
                  <w:u w:val="single"/>
                </w:rPr>
                <w:t>Biv</w:t>
              </w:r>
              <w:proofErr w:type="spellEnd"/>
              <w:r w:rsidR="008645D2" w:rsidRPr="009B3F48">
                <w:rPr>
                  <w:color w:val="0000FF"/>
                  <w:u w:val="single"/>
                </w:rPr>
                <w:t xml:space="preserve"> - </w:t>
              </w:r>
              <w:proofErr w:type="spellStart"/>
              <w:r w:rsidR="008645D2" w:rsidRPr="009B3F48">
                <w:rPr>
                  <w:color w:val="0000FF"/>
                  <w:u w:val="single"/>
                </w:rPr>
                <w:t>GoNoodle</w:t>
              </w:r>
              <w:proofErr w:type="spellEnd"/>
            </w:hyperlink>
          </w:p>
          <w:p w:rsidR="006F005A" w:rsidRDefault="006F005A" w:rsidP="005255D5">
            <w:pPr>
              <w:jc w:val="center"/>
            </w:pPr>
          </w:p>
        </w:tc>
      </w:tr>
      <w:tr w:rsidR="006516BE" w:rsidTr="00533BEF">
        <w:trPr>
          <w:trHeight w:val="760"/>
        </w:trPr>
        <w:tc>
          <w:tcPr>
            <w:tcW w:w="1093" w:type="dxa"/>
          </w:tcPr>
          <w:p w:rsidR="006516BE" w:rsidRDefault="006516BE" w:rsidP="00773CBE">
            <w:r>
              <w:t>10.00-11.00</w:t>
            </w:r>
          </w:p>
          <w:p w:rsidR="006516BE" w:rsidRDefault="006516BE" w:rsidP="00773CBE">
            <w:r>
              <w:t>English</w:t>
            </w:r>
          </w:p>
        </w:tc>
        <w:tc>
          <w:tcPr>
            <w:tcW w:w="1471" w:type="dxa"/>
          </w:tcPr>
          <w:p w:rsidR="001F6C24" w:rsidRDefault="001F6C24" w:rsidP="00773CBE">
            <w:proofErr w:type="spellStart"/>
            <w:r>
              <w:t>SPaG</w:t>
            </w:r>
            <w:proofErr w:type="spellEnd"/>
            <w:r w:rsidR="006F79DB">
              <w:t xml:space="preserve"> Revision</w:t>
            </w:r>
            <w:r>
              <w:t xml:space="preserve"> LO: </w:t>
            </w:r>
            <w:r w:rsidR="00842175">
              <w:t>To use inverted commas.</w:t>
            </w:r>
          </w:p>
          <w:p w:rsidR="00B83E6B" w:rsidRDefault="00B83E6B" w:rsidP="00773CBE"/>
          <w:p w:rsidR="00842175" w:rsidRDefault="00842175" w:rsidP="00773CBE"/>
          <w:p w:rsidR="006516BE" w:rsidRDefault="00B5106F" w:rsidP="00773CBE">
            <w:r>
              <w:lastRenderedPageBreak/>
              <w:t>LO:</w:t>
            </w:r>
            <w:r w:rsidR="00507949">
              <w:t xml:space="preserve"> To plan a narrative build-up.</w:t>
            </w:r>
            <w:r>
              <w:t xml:space="preserve"> </w:t>
            </w:r>
          </w:p>
        </w:tc>
        <w:tc>
          <w:tcPr>
            <w:tcW w:w="6452" w:type="dxa"/>
          </w:tcPr>
          <w:p w:rsidR="00842175" w:rsidRDefault="00842175" w:rsidP="00842175">
            <w:pPr>
              <w:jc w:val="center"/>
              <w:rPr>
                <w:rFonts w:cstheme="minorHAnsi"/>
                <w:lang w:val="en"/>
              </w:rPr>
            </w:pPr>
            <w:r w:rsidRPr="00700459">
              <w:rPr>
                <w:rFonts w:cstheme="minorHAnsi"/>
                <w:lang w:val="en"/>
              </w:rPr>
              <w:lastRenderedPageBreak/>
              <w:t xml:space="preserve">For today’s </w:t>
            </w:r>
            <w:proofErr w:type="spellStart"/>
            <w:r w:rsidRPr="00700459">
              <w:rPr>
                <w:rFonts w:cstheme="minorHAnsi"/>
                <w:lang w:val="en"/>
              </w:rPr>
              <w:t>SPaG</w:t>
            </w:r>
            <w:proofErr w:type="spellEnd"/>
            <w:r w:rsidRPr="00700459">
              <w:rPr>
                <w:rFonts w:cstheme="minorHAnsi"/>
                <w:lang w:val="en"/>
              </w:rPr>
              <w:t xml:space="preserve"> Daily Practice, revise</w:t>
            </w:r>
            <w:r>
              <w:rPr>
                <w:rFonts w:cstheme="minorHAnsi"/>
                <w:lang w:val="en"/>
              </w:rPr>
              <w:t xml:space="preserve"> your knowledge of inverted commas. </w:t>
            </w:r>
            <w:r w:rsidRPr="00FD2BE9">
              <w:rPr>
                <w:rFonts w:cstheme="minorHAnsi"/>
                <w:b/>
                <w:lang w:val="en"/>
              </w:rPr>
              <w:t>Watch the video</w:t>
            </w:r>
            <w:r>
              <w:rPr>
                <w:rFonts w:cstheme="minorHAnsi"/>
                <w:b/>
                <w:lang w:val="en"/>
              </w:rPr>
              <w:t>s</w:t>
            </w:r>
            <w:r>
              <w:rPr>
                <w:rFonts w:cstheme="minorHAnsi"/>
                <w:lang w:val="en"/>
              </w:rPr>
              <w:t xml:space="preserve"> and </w:t>
            </w:r>
            <w:r w:rsidRPr="00FD2BE9">
              <w:rPr>
                <w:rFonts w:cstheme="minorHAnsi"/>
                <w:b/>
                <w:lang w:val="en"/>
              </w:rPr>
              <w:t xml:space="preserve">complete activity </w:t>
            </w:r>
            <w:r>
              <w:rPr>
                <w:rFonts w:cstheme="minorHAnsi"/>
                <w:b/>
                <w:lang w:val="en"/>
              </w:rPr>
              <w:t>4</w:t>
            </w:r>
            <w:r>
              <w:rPr>
                <w:rFonts w:cstheme="minorHAnsi"/>
                <w:lang w:val="en"/>
              </w:rPr>
              <w:t>.</w:t>
            </w:r>
          </w:p>
          <w:p w:rsidR="00842175" w:rsidRPr="008C119D" w:rsidRDefault="00382087" w:rsidP="00842175">
            <w:pPr>
              <w:jc w:val="center"/>
              <w:rPr>
                <w:rFonts w:cstheme="minorHAnsi"/>
                <w:b/>
                <w:lang w:val="en"/>
              </w:rPr>
            </w:pPr>
            <w:hyperlink r:id="rId11" w:history="1">
              <w:r w:rsidR="00842175" w:rsidRPr="003605E5">
                <w:rPr>
                  <w:color w:val="0000FF"/>
                  <w:u w:val="single"/>
                </w:rPr>
                <w:t>Using inverted commas - Year 4 - P5 - English - Catch Up Lessons - Home Learning with BBC Bitesize - BBC Bitesize</w:t>
              </w:r>
            </w:hyperlink>
          </w:p>
          <w:p w:rsidR="003D546C" w:rsidRPr="007A5E67" w:rsidRDefault="003D546C" w:rsidP="006F005A">
            <w:pPr>
              <w:jc w:val="center"/>
              <w:rPr>
                <w:rFonts w:cstheme="minorHAnsi"/>
                <w:color w:val="434343"/>
                <w:highlight w:val="yellow"/>
                <w:lang w:val="en"/>
              </w:rPr>
            </w:pPr>
          </w:p>
          <w:p w:rsidR="00B83E6B" w:rsidRDefault="00B83E6B" w:rsidP="00EE1A32">
            <w:pPr>
              <w:jc w:val="center"/>
              <w:rPr>
                <w:rFonts w:cstheme="minorHAnsi"/>
                <w:color w:val="434343"/>
                <w:lang w:val="en"/>
              </w:rPr>
            </w:pPr>
          </w:p>
          <w:p w:rsidR="00C919BA" w:rsidRDefault="00C919BA" w:rsidP="00507949">
            <w:pPr>
              <w:rPr>
                <w:rFonts w:cstheme="minorHAnsi"/>
                <w:lang w:val="en"/>
              </w:rPr>
            </w:pPr>
          </w:p>
          <w:p w:rsidR="00CC58A4" w:rsidRPr="00604168" w:rsidRDefault="00CC58A4" w:rsidP="006F005A">
            <w:pPr>
              <w:jc w:val="center"/>
              <w:rPr>
                <w:rFonts w:cstheme="minorHAnsi"/>
                <w:lang w:val="en"/>
              </w:rPr>
            </w:pPr>
            <w:r w:rsidRPr="00604168">
              <w:rPr>
                <w:rFonts w:cstheme="minorHAnsi"/>
                <w:lang w:val="en"/>
              </w:rPr>
              <w:lastRenderedPageBreak/>
              <w:t>Follow the link</w:t>
            </w:r>
            <w:r w:rsidR="0077069E" w:rsidRPr="00604168">
              <w:rPr>
                <w:rFonts w:cstheme="minorHAnsi"/>
                <w:lang w:val="en"/>
              </w:rPr>
              <w:t xml:space="preserve"> below</w:t>
            </w:r>
            <w:r w:rsidRPr="00604168">
              <w:rPr>
                <w:rFonts w:cstheme="minorHAnsi"/>
                <w:lang w:val="en"/>
              </w:rPr>
              <w:t xml:space="preserve"> to have a go at today’s English lesson</w:t>
            </w:r>
            <w:r w:rsidR="003D546C" w:rsidRPr="00604168">
              <w:rPr>
                <w:rFonts w:cstheme="minorHAnsi"/>
                <w:lang w:val="en"/>
              </w:rPr>
              <w:t>:</w:t>
            </w:r>
          </w:p>
          <w:p w:rsidR="00F3762F" w:rsidRPr="00CC58A4" w:rsidRDefault="00382087" w:rsidP="00604168">
            <w:pPr>
              <w:jc w:val="center"/>
              <w:rPr>
                <w:rFonts w:cstheme="minorHAnsi"/>
              </w:rPr>
            </w:pPr>
            <w:hyperlink r:id="rId12" w:history="1">
              <w:r w:rsidR="00507949" w:rsidRPr="00507949">
                <w:rPr>
                  <w:color w:val="0000FF"/>
                  <w:u w:val="single"/>
                </w:rPr>
                <w:t>To plan a narrative build-up (</w:t>
              </w:r>
              <w:proofErr w:type="spellStart"/>
              <w:proofErr w:type="gramStart"/>
              <w:r w:rsidR="00507949" w:rsidRPr="00507949">
                <w:rPr>
                  <w:color w:val="0000FF"/>
                  <w:u w:val="single"/>
                </w:rPr>
                <w:t>thenational.academy</w:t>
              </w:r>
              <w:proofErr w:type="spellEnd"/>
              <w:proofErr w:type="gramEnd"/>
              <w:r w:rsidR="00507949" w:rsidRPr="00507949">
                <w:rPr>
                  <w:color w:val="0000FF"/>
                  <w:u w:val="single"/>
                </w:rPr>
                <w:t>)</w:t>
              </w:r>
            </w:hyperlink>
          </w:p>
        </w:tc>
      </w:tr>
      <w:tr w:rsidR="006516BE" w:rsidTr="00D858BC">
        <w:trPr>
          <w:trHeight w:val="760"/>
        </w:trPr>
        <w:tc>
          <w:tcPr>
            <w:tcW w:w="9016" w:type="dxa"/>
            <w:gridSpan w:val="3"/>
            <w:shd w:val="clear" w:color="auto" w:fill="BDD6EE" w:themeFill="accent5" w:themeFillTint="66"/>
          </w:tcPr>
          <w:p w:rsidR="00773CBE" w:rsidRDefault="006516BE" w:rsidP="00773CBE">
            <w:pPr>
              <w:jc w:val="center"/>
              <w:rPr>
                <w:b/>
              </w:rPr>
            </w:pPr>
            <w:r w:rsidRPr="006516BE">
              <w:rPr>
                <w:b/>
              </w:rPr>
              <w:lastRenderedPageBreak/>
              <w:t xml:space="preserve">11.00- 11.15 </w:t>
            </w:r>
          </w:p>
          <w:p w:rsidR="006516BE" w:rsidRPr="006516BE" w:rsidRDefault="006516BE" w:rsidP="00773CBE">
            <w:pPr>
              <w:jc w:val="center"/>
              <w:rPr>
                <w:b/>
              </w:rPr>
            </w:pPr>
            <w:r w:rsidRPr="006516BE">
              <w:rPr>
                <w:b/>
              </w:rPr>
              <w:t>Break</w:t>
            </w:r>
          </w:p>
        </w:tc>
      </w:tr>
      <w:tr w:rsidR="006516BE" w:rsidTr="00533BEF">
        <w:trPr>
          <w:trHeight w:val="795"/>
        </w:trPr>
        <w:tc>
          <w:tcPr>
            <w:tcW w:w="1093" w:type="dxa"/>
          </w:tcPr>
          <w:p w:rsidR="006516BE" w:rsidRDefault="00773CBE" w:rsidP="00773CBE">
            <w:r>
              <w:t>11.15-12.15</w:t>
            </w:r>
          </w:p>
          <w:p w:rsidR="00773CBE" w:rsidRDefault="00773CBE" w:rsidP="00773CBE">
            <w:r>
              <w:t>Maths</w:t>
            </w:r>
          </w:p>
        </w:tc>
        <w:tc>
          <w:tcPr>
            <w:tcW w:w="1471" w:type="dxa"/>
          </w:tcPr>
          <w:p w:rsidR="0077069E" w:rsidRDefault="0077069E" w:rsidP="00773CBE">
            <w:r>
              <w:t xml:space="preserve">LO: To practise my recall of the </w:t>
            </w:r>
            <w:r w:rsidR="008645D2">
              <w:t>8</w:t>
            </w:r>
            <w:r>
              <w:t xml:space="preserve"> times table.</w:t>
            </w:r>
          </w:p>
          <w:p w:rsidR="0077069E" w:rsidRDefault="0077069E" w:rsidP="00773CBE"/>
          <w:p w:rsidR="00292934" w:rsidRDefault="00292934" w:rsidP="00773CBE"/>
          <w:p w:rsidR="006516BE" w:rsidRDefault="00CC58A4" w:rsidP="00773CBE">
            <w:r>
              <w:t>LO:</w:t>
            </w:r>
            <w:r w:rsidR="000B4EB9">
              <w:t xml:space="preserve"> To identify lines of symmetry in 2D shapes.</w:t>
            </w:r>
            <w:r>
              <w:t xml:space="preserve"> </w:t>
            </w:r>
          </w:p>
        </w:tc>
        <w:tc>
          <w:tcPr>
            <w:tcW w:w="6452" w:type="dxa"/>
          </w:tcPr>
          <w:p w:rsidR="008645D2" w:rsidRDefault="008645D2" w:rsidP="008645D2">
            <w:pPr>
              <w:jc w:val="center"/>
            </w:pPr>
            <w:r>
              <w:t>Follow the link below to practise the 8 times table and get moving!</w:t>
            </w:r>
          </w:p>
          <w:p w:rsidR="008645D2" w:rsidRDefault="008645D2" w:rsidP="008645D2">
            <w:pPr>
              <w:jc w:val="center"/>
            </w:pPr>
          </w:p>
          <w:p w:rsidR="008645D2" w:rsidRDefault="00382087" w:rsidP="008645D2">
            <w:pPr>
              <w:jc w:val="center"/>
            </w:pPr>
            <w:hyperlink r:id="rId13" w:history="1">
              <w:r w:rsidR="008645D2" w:rsidRPr="001953CE">
                <w:rPr>
                  <w:color w:val="0000FF"/>
                  <w:u w:val="single"/>
                </w:rPr>
                <w:t>KS2 Maths: The 8 Times Table with Filbert Fox - BBC Teach</w:t>
              </w:r>
            </w:hyperlink>
          </w:p>
          <w:p w:rsidR="00637638" w:rsidRDefault="00637638" w:rsidP="00637638">
            <w:pPr>
              <w:jc w:val="center"/>
            </w:pPr>
          </w:p>
          <w:p w:rsidR="007D2906" w:rsidRDefault="007D2906" w:rsidP="006F005A">
            <w:pPr>
              <w:jc w:val="center"/>
            </w:pPr>
          </w:p>
          <w:p w:rsidR="008B5E82" w:rsidRPr="008F5FB7" w:rsidRDefault="008B5E82" w:rsidP="006F005A">
            <w:pPr>
              <w:jc w:val="center"/>
              <w:rPr>
                <w:rFonts w:cstheme="minorHAnsi"/>
                <w:lang w:val="en"/>
              </w:rPr>
            </w:pPr>
          </w:p>
          <w:p w:rsidR="00CC58A4" w:rsidRPr="00BA6F3C" w:rsidRDefault="00CC58A4" w:rsidP="006F005A">
            <w:pPr>
              <w:jc w:val="center"/>
              <w:rPr>
                <w:rFonts w:cstheme="minorHAnsi"/>
                <w:lang w:val="en"/>
              </w:rPr>
            </w:pPr>
            <w:r w:rsidRPr="00BA6F3C">
              <w:rPr>
                <w:rFonts w:cstheme="minorHAnsi"/>
                <w:lang w:val="en"/>
              </w:rPr>
              <w:t>Follow the link</w:t>
            </w:r>
            <w:r w:rsidR="008B5E82" w:rsidRPr="00BA6F3C">
              <w:rPr>
                <w:rFonts w:cstheme="minorHAnsi"/>
                <w:lang w:val="en"/>
              </w:rPr>
              <w:t xml:space="preserve"> below</w:t>
            </w:r>
            <w:r w:rsidRPr="00BA6F3C">
              <w:rPr>
                <w:rFonts w:cstheme="minorHAnsi"/>
                <w:lang w:val="en"/>
              </w:rPr>
              <w:t xml:space="preserve"> to have a go at today’s </w:t>
            </w:r>
            <w:proofErr w:type="spellStart"/>
            <w:r w:rsidR="004145A6" w:rsidRPr="00BA6F3C">
              <w:rPr>
                <w:rFonts w:cstheme="minorHAnsi"/>
                <w:lang w:val="en"/>
              </w:rPr>
              <w:t>m</w:t>
            </w:r>
            <w:r w:rsidRPr="00BA6F3C">
              <w:rPr>
                <w:rFonts w:cstheme="minorHAnsi"/>
                <w:lang w:val="en"/>
              </w:rPr>
              <w:t>aths</w:t>
            </w:r>
            <w:proofErr w:type="spellEnd"/>
            <w:r w:rsidRPr="00BA6F3C">
              <w:rPr>
                <w:rFonts w:cstheme="minorHAnsi"/>
                <w:lang w:val="en"/>
              </w:rPr>
              <w:t xml:space="preserve"> lesson</w:t>
            </w:r>
            <w:r w:rsidR="004143AC" w:rsidRPr="00BA6F3C">
              <w:rPr>
                <w:rFonts w:cstheme="minorHAnsi"/>
                <w:lang w:val="en"/>
              </w:rPr>
              <w:t>:</w:t>
            </w:r>
          </w:p>
          <w:p w:rsidR="004145A6" w:rsidRPr="00BA6F3C" w:rsidRDefault="00382087" w:rsidP="006F005A">
            <w:pPr>
              <w:jc w:val="center"/>
              <w:rPr>
                <w:rFonts w:cstheme="minorHAnsi"/>
              </w:rPr>
            </w:pPr>
            <w:hyperlink r:id="rId14" w:history="1">
              <w:r w:rsidR="000B4EB9" w:rsidRPr="000B4EB9">
                <w:rPr>
                  <w:color w:val="0000FF"/>
                  <w:u w:val="single"/>
                </w:rPr>
                <w:t>To identify lines of symmetry in 2-D shapes (</w:t>
              </w:r>
              <w:proofErr w:type="spellStart"/>
              <w:proofErr w:type="gramStart"/>
              <w:r w:rsidR="000B4EB9" w:rsidRPr="000B4EB9">
                <w:rPr>
                  <w:color w:val="0000FF"/>
                  <w:u w:val="single"/>
                </w:rPr>
                <w:t>thenational.academy</w:t>
              </w:r>
              <w:proofErr w:type="spellEnd"/>
              <w:proofErr w:type="gramEnd"/>
              <w:r w:rsidR="000B4EB9" w:rsidRPr="000B4EB9">
                <w:rPr>
                  <w:color w:val="0000FF"/>
                  <w:u w:val="single"/>
                </w:rPr>
                <w:t>)</w:t>
              </w:r>
            </w:hyperlink>
          </w:p>
          <w:p w:rsidR="004145A6" w:rsidRPr="00CC58A4" w:rsidRDefault="00E606E1" w:rsidP="004143AC">
            <w:pPr>
              <w:jc w:val="center"/>
              <w:rPr>
                <w:rFonts w:cstheme="minorHAnsi"/>
              </w:rPr>
            </w:pPr>
            <w:r>
              <w:rPr>
                <w:rFonts w:cstheme="minorHAnsi"/>
              </w:rPr>
              <w:t xml:space="preserve"> </w:t>
            </w:r>
            <w:r w:rsidR="001F1E2A" w:rsidRPr="001F1E2A">
              <w:t xml:space="preserve"> </w:t>
            </w:r>
            <w:r w:rsidR="001307BA" w:rsidRPr="001307BA">
              <w:t xml:space="preserve"> </w:t>
            </w:r>
          </w:p>
        </w:tc>
      </w:tr>
      <w:tr w:rsidR="00773CBE" w:rsidTr="00D858BC">
        <w:trPr>
          <w:trHeight w:val="795"/>
        </w:trPr>
        <w:tc>
          <w:tcPr>
            <w:tcW w:w="9016" w:type="dxa"/>
            <w:gridSpan w:val="3"/>
            <w:shd w:val="clear" w:color="auto" w:fill="BDD6EE" w:themeFill="accent5" w:themeFillTint="66"/>
          </w:tcPr>
          <w:p w:rsidR="00773CBE" w:rsidRDefault="00773CBE" w:rsidP="00773CBE">
            <w:pPr>
              <w:jc w:val="center"/>
              <w:rPr>
                <w:b/>
              </w:rPr>
            </w:pPr>
            <w:r>
              <w:rPr>
                <w:b/>
              </w:rPr>
              <w:t>12.15-1.00</w:t>
            </w:r>
          </w:p>
          <w:p w:rsidR="00773CBE" w:rsidRPr="00773CBE" w:rsidRDefault="00773CBE" w:rsidP="00773CBE">
            <w:pPr>
              <w:jc w:val="center"/>
              <w:rPr>
                <w:b/>
              </w:rPr>
            </w:pPr>
            <w:r>
              <w:rPr>
                <w:b/>
              </w:rPr>
              <w:t>Dinner</w:t>
            </w:r>
          </w:p>
        </w:tc>
      </w:tr>
      <w:tr w:rsidR="008645D2" w:rsidTr="00533BEF">
        <w:trPr>
          <w:trHeight w:val="795"/>
        </w:trPr>
        <w:tc>
          <w:tcPr>
            <w:tcW w:w="1093" w:type="dxa"/>
            <w:shd w:val="clear" w:color="auto" w:fill="auto"/>
          </w:tcPr>
          <w:p w:rsidR="008645D2" w:rsidRDefault="008645D2" w:rsidP="008645D2">
            <w:r>
              <w:t>1.00-1.15</w:t>
            </w:r>
          </w:p>
          <w:p w:rsidR="008645D2" w:rsidRPr="00773CBE" w:rsidRDefault="008645D2" w:rsidP="008645D2">
            <w:r>
              <w:t>Storytime</w:t>
            </w:r>
          </w:p>
        </w:tc>
        <w:tc>
          <w:tcPr>
            <w:tcW w:w="1471" w:type="dxa"/>
            <w:shd w:val="clear" w:color="auto" w:fill="auto"/>
          </w:tcPr>
          <w:p w:rsidR="008645D2" w:rsidRPr="003F2637" w:rsidRDefault="008645D2" w:rsidP="008645D2">
            <w:r>
              <w:t xml:space="preserve">LO: To listen to a story for pleasure. </w:t>
            </w:r>
          </w:p>
        </w:tc>
        <w:tc>
          <w:tcPr>
            <w:tcW w:w="6452" w:type="dxa"/>
            <w:shd w:val="clear" w:color="auto" w:fill="auto"/>
          </w:tcPr>
          <w:p w:rsidR="008645D2" w:rsidRDefault="008645D2" w:rsidP="008645D2">
            <w:pPr>
              <w:jc w:val="center"/>
            </w:pPr>
            <w:r w:rsidRPr="003F5173">
              <w:t xml:space="preserve">Listen to </w:t>
            </w:r>
            <w:r w:rsidRPr="003F5173">
              <w:rPr>
                <w:b/>
              </w:rPr>
              <w:t>Chapter</w:t>
            </w:r>
            <w:r>
              <w:rPr>
                <w:b/>
              </w:rPr>
              <w:t xml:space="preserve"> 8 </w:t>
            </w:r>
            <w:r w:rsidRPr="003F5173">
              <w:t>of</w:t>
            </w:r>
            <w:r>
              <w:t xml:space="preserve"> Mark Anchovy: Pizza Detective:</w:t>
            </w:r>
          </w:p>
          <w:p w:rsidR="008645D2" w:rsidRDefault="008645D2" w:rsidP="008645D2">
            <w:pPr>
              <w:jc w:val="center"/>
            </w:pPr>
          </w:p>
          <w:p w:rsidR="008645D2" w:rsidRDefault="00382087" w:rsidP="008645D2">
            <w:pPr>
              <w:jc w:val="center"/>
            </w:pPr>
            <w:hyperlink r:id="rId15" w:history="1">
              <w:r w:rsidR="008645D2" w:rsidRPr="003D32C8">
                <w:rPr>
                  <w:color w:val="0000FF"/>
                  <w:u w:val="single"/>
                </w:rPr>
                <w:t>Mark Anchovy: Pizza Detective - World Book Day</w:t>
              </w:r>
            </w:hyperlink>
          </w:p>
          <w:p w:rsidR="008645D2" w:rsidRDefault="008645D2" w:rsidP="008645D2">
            <w:pPr>
              <w:rPr>
                <w:b/>
              </w:rPr>
            </w:pPr>
          </w:p>
        </w:tc>
      </w:tr>
      <w:tr w:rsidR="00C31CEF" w:rsidTr="00533BEF">
        <w:trPr>
          <w:trHeight w:val="795"/>
        </w:trPr>
        <w:tc>
          <w:tcPr>
            <w:tcW w:w="1093" w:type="dxa"/>
            <w:shd w:val="clear" w:color="auto" w:fill="auto"/>
          </w:tcPr>
          <w:p w:rsidR="00C31CEF" w:rsidRDefault="00C31CEF" w:rsidP="00C31CEF">
            <w:bookmarkStart w:id="0" w:name="_Hlk51522828"/>
            <w:r>
              <w:t>1.15-</w:t>
            </w:r>
            <w:r w:rsidR="00533BEF">
              <w:t>3.00</w:t>
            </w:r>
          </w:p>
          <w:p w:rsidR="00C31CEF" w:rsidRDefault="00C31CEF" w:rsidP="00C31CEF">
            <w:r>
              <w:t>Topic</w:t>
            </w:r>
            <w:r w:rsidR="00911D51">
              <w:t>-DT</w:t>
            </w:r>
          </w:p>
          <w:p w:rsidR="00C31CEF" w:rsidRDefault="00C31CEF" w:rsidP="00C31CEF"/>
        </w:tc>
        <w:tc>
          <w:tcPr>
            <w:tcW w:w="1471" w:type="dxa"/>
            <w:shd w:val="clear" w:color="auto" w:fill="auto"/>
          </w:tcPr>
          <w:p w:rsidR="00C31CEF" w:rsidRPr="00760347" w:rsidRDefault="00C31CEF" w:rsidP="00C31CEF">
            <w:r>
              <w:t xml:space="preserve">LO: </w:t>
            </w:r>
            <w:r w:rsidR="00911D51">
              <w:t>To make a healthy dip for vegetables.</w:t>
            </w:r>
          </w:p>
        </w:tc>
        <w:tc>
          <w:tcPr>
            <w:tcW w:w="6452" w:type="dxa"/>
            <w:shd w:val="clear" w:color="auto" w:fill="auto"/>
          </w:tcPr>
          <w:p w:rsidR="00734DDF" w:rsidRDefault="00911D51" w:rsidP="00911D51">
            <w:pPr>
              <w:jc w:val="center"/>
            </w:pPr>
            <w:r>
              <w:t>Follow the link below to have a go at today’s lesson:</w:t>
            </w:r>
          </w:p>
          <w:p w:rsidR="00911D51" w:rsidRDefault="00382087" w:rsidP="00911D51">
            <w:pPr>
              <w:jc w:val="center"/>
            </w:pPr>
            <w:hyperlink r:id="rId16" w:history="1">
              <w:r w:rsidR="00911D51" w:rsidRPr="00911D51">
                <w:rPr>
                  <w:color w:val="0000FF"/>
                  <w:u w:val="single"/>
                </w:rPr>
                <w:t>Delicious dips (</w:t>
              </w:r>
              <w:proofErr w:type="spellStart"/>
              <w:proofErr w:type="gramStart"/>
              <w:r w:rsidR="00911D51" w:rsidRPr="00911D51">
                <w:rPr>
                  <w:color w:val="0000FF"/>
                  <w:u w:val="single"/>
                </w:rPr>
                <w:t>thenational.academy</w:t>
              </w:r>
              <w:proofErr w:type="spellEnd"/>
              <w:proofErr w:type="gramEnd"/>
              <w:r w:rsidR="00911D51" w:rsidRPr="00911D51">
                <w:rPr>
                  <w:color w:val="0000FF"/>
                  <w:u w:val="single"/>
                </w:rPr>
                <w:t>)</w:t>
              </w:r>
            </w:hyperlink>
          </w:p>
          <w:p w:rsidR="00911D51" w:rsidRPr="00760347" w:rsidRDefault="00911D51" w:rsidP="00911D51">
            <w:pPr>
              <w:pStyle w:val="ListParagraph"/>
              <w:jc w:val="center"/>
            </w:pPr>
          </w:p>
        </w:tc>
      </w:tr>
      <w:bookmarkEnd w:id="0"/>
    </w:tbl>
    <w:p w:rsidR="000B17C8" w:rsidRDefault="000B17C8" w:rsidP="0028606F">
      <w:pPr>
        <w:rPr>
          <w:u w:val="single"/>
        </w:rPr>
      </w:pPr>
    </w:p>
    <w:p w:rsidR="000B17C8" w:rsidRDefault="000B17C8" w:rsidP="0028606F">
      <w:pPr>
        <w:rPr>
          <w:u w:val="single"/>
        </w:rPr>
      </w:pPr>
    </w:p>
    <w:p w:rsidR="000B17C8" w:rsidRDefault="000B17C8" w:rsidP="0028606F">
      <w:pPr>
        <w:rPr>
          <w:u w:val="single"/>
        </w:rPr>
      </w:pPr>
    </w:p>
    <w:p w:rsidR="000B17C8" w:rsidRDefault="000B17C8" w:rsidP="0028606F">
      <w:pPr>
        <w:rPr>
          <w:u w:val="single"/>
        </w:rPr>
      </w:pPr>
    </w:p>
    <w:p w:rsidR="000B17C8" w:rsidRDefault="000B17C8" w:rsidP="0028606F">
      <w:pPr>
        <w:rPr>
          <w:u w:val="single"/>
        </w:rPr>
      </w:pPr>
    </w:p>
    <w:p w:rsidR="000B17C8" w:rsidRDefault="000B17C8" w:rsidP="0028606F">
      <w:pPr>
        <w:rPr>
          <w:u w:val="single"/>
        </w:rPr>
      </w:pPr>
    </w:p>
    <w:p w:rsidR="000B17C8" w:rsidRDefault="000B17C8" w:rsidP="0028606F">
      <w:pPr>
        <w:rPr>
          <w:u w:val="single"/>
        </w:rPr>
      </w:pPr>
    </w:p>
    <w:p w:rsidR="000B17C8" w:rsidRDefault="000B17C8" w:rsidP="0028606F">
      <w:pPr>
        <w:rPr>
          <w:u w:val="single"/>
        </w:rPr>
      </w:pPr>
    </w:p>
    <w:p w:rsidR="000B17C8" w:rsidRDefault="000B17C8" w:rsidP="0028606F">
      <w:pPr>
        <w:rPr>
          <w:u w:val="single"/>
        </w:rPr>
      </w:pPr>
    </w:p>
    <w:p w:rsidR="000B17C8" w:rsidRDefault="000B17C8" w:rsidP="0028606F">
      <w:pPr>
        <w:rPr>
          <w:u w:val="single"/>
        </w:rPr>
      </w:pPr>
    </w:p>
    <w:p w:rsidR="000B17C8" w:rsidRDefault="000B17C8" w:rsidP="0028606F">
      <w:pPr>
        <w:rPr>
          <w:u w:val="single"/>
        </w:rPr>
      </w:pPr>
    </w:p>
    <w:p w:rsidR="000B17C8" w:rsidRDefault="000B17C8" w:rsidP="0028606F">
      <w:pPr>
        <w:rPr>
          <w:u w:val="single"/>
        </w:rPr>
      </w:pPr>
    </w:p>
    <w:p w:rsidR="000B17C8" w:rsidRDefault="000B17C8" w:rsidP="0028606F">
      <w:pPr>
        <w:rPr>
          <w:u w:val="single"/>
        </w:rPr>
      </w:pPr>
    </w:p>
    <w:p w:rsidR="000B17C8" w:rsidRDefault="000B17C8" w:rsidP="0028606F">
      <w:pPr>
        <w:rPr>
          <w:u w:val="single"/>
        </w:rPr>
      </w:pPr>
    </w:p>
    <w:p w:rsidR="00CD2219" w:rsidRDefault="0028606F" w:rsidP="0028606F">
      <w:pPr>
        <w:rPr>
          <w:u w:val="single"/>
        </w:rPr>
      </w:pPr>
      <w:r w:rsidRPr="00FF1A44">
        <w:rPr>
          <w:u w:val="single"/>
        </w:rPr>
        <w:lastRenderedPageBreak/>
        <w:t>B</w:t>
      </w:r>
      <w:r>
        <w:rPr>
          <w:u w:val="single"/>
        </w:rPr>
        <w:t>eat That!</w:t>
      </w:r>
    </w:p>
    <w:p w:rsidR="000D5B4B" w:rsidRDefault="000D5B4B" w:rsidP="0028606F">
      <w:pPr>
        <w:rPr>
          <w:u w:val="single"/>
        </w:rPr>
      </w:pPr>
      <w:r>
        <w:rPr>
          <w:noProof/>
        </w:rPr>
        <w:drawing>
          <wp:inline distT="0" distB="0" distL="0" distR="0" wp14:anchorId="372CA19A" wp14:editId="4640513C">
            <wp:extent cx="5731510" cy="400494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4004945"/>
                    </a:xfrm>
                    <a:prstGeom prst="rect">
                      <a:avLst/>
                    </a:prstGeom>
                  </pic:spPr>
                </pic:pic>
              </a:graphicData>
            </a:graphic>
          </wp:inline>
        </w:drawing>
      </w:r>
    </w:p>
    <w:p w:rsidR="00CD2219" w:rsidRDefault="00CD2219" w:rsidP="0028606F">
      <w:pPr>
        <w:rPr>
          <w:u w:val="single"/>
        </w:rPr>
      </w:pPr>
    </w:p>
    <w:p w:rsidR="0028606F" w:rsidRDefault="0028606F" w:rsidP="0028606F">
      <w:pPr>
        <w:rPr>
          <w:u w:val="single"/>
        </w:rPr>
      </w:pPr>
    </w:p>
    <w:p w:rsidR="00BA12D0" w:rsidRDefault="00BA12D0" w:rsidP="00773CBE">
      <w:pPr>
        <w:rPr>
          <w:u w:val="single"/>
        </w:rPr>
      </w:pPr>
    </w:p>
    <w:tbl>
      <w:tblPr>
        <w:tblStyle w:val="TableGrid"/>
        <w:tblpPr w:leftFromText="180" w:rightFromText="180" w:horzAnchor="margin" w:tblpY="732"/>
        <w:tblW w:w="0" w:type="auto"/>
        <w:tblLook w:val="04A0" w:firstRow="1" w:lastRow="0" w:firstColumn="1" w:lastColumn="0" w:noHBand="0" w:noVBand="1"/>
      </w:tblPr>
      <w:tblGrid>
        <w:gridCol w:w="1093"/>
        <w:gridCol w:w="1471"/>
        <w:gridCol w:w="6452"/>
      </w:tblGrid>
      <w:tr w:rsidR="00BA12D0" w:rsidTr="008645D2">
        <w:trPr>
          <w:trHeight w:val="760"/>
        </w:trPr>
        <w:tc>
          <w:tcPr>
            <w:tcW w:w="1093" w:type="dxa"/>
          </w:tcPr>
          <w:p w:rsidR="00BA12D0" w:rsidRPr="006516BE" w:rsidRDefault="00A8581E" w:rsidP="004145A6">
            <w:pPr>
              <w:rPr>
                <w:b/>
              </w:rPr>
            </w:pPr>
            <w:r w:rsidRPr="00850ED9">
              <w:rPr>
                <w:noProof/>
                <w:u w:val="single"/>
              </w:rPr>
              <w:lastRenderedPageBreak/>
              <mc:AlternateContent>
                <mc:Choice Requires="wps">
                  <w:drawing>
                    <wp:anchor distT="45720" distB="45720" distL="114300" distR="114300" simplePos="0" relativeHeight="251702272" behindDoc="0" locked="0" layoutInCell="1" allowOverlap="1" wp14:anchorId="39D9B36E" wp14:editId="6FC54DA9">
                      <wp:simplePos x="0" y="0"/>
                      <wp:positionH relativeFrom="column">
                        <wp:posOffset>-71755</wp:posOffset>
                      </wp:positionH>
                      <wp:positionV relativeFrom="paragraph">
                        <wp:posOffset>-330200</wp:posOffset>
                      </wp:positionV>
                      <wp:extent cx="670560" cy="297180"/>
                      <wp:effectExtent l="0" t="0" r="1524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97180"/>
                              </a:xfrm>
                              <a:prstGeom prst="rect">
                                <a:avLst/>
                              </a:prstGeom>
                              <a:solidFill>
                                <a:srgbClr val="FFFFFF"/>
                              </a:solidFill>
                              <a:ln w="9525">
                                <a:solidFill>
                                  <a:sysClr val="window" lastClr="FFFFFF"/>
                                </a:solidFill>
                                <a:miter lim="800000"/>
                                <a:headEnd/>
                                <a:tailEnd/>
                              </a:ln>
                            </wps:spPr>
                            <wps:txbx>
                              <w:txbxContent>
                                <w:p w:rsidR="00CC13D7" w:rsidRPr="00850ED9" w:rsidRDefault="00CC13D7" w:rsidP="00A8581E">
                                  <w:pPr>
                                    <w:rPr>
                                      <w:u w:val="single"/>
                                    </w:rPr>
                                  </w:pPr>
                                  <w:r>
                                    <w:rPr>
                                      <w:u w:val="single"/>
                                    </w:rPr>
                                    <w:t>Tuesday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9B36E" id="_x0000_s1027" type="#_x0000_t202" style="position:absolute;margin-left:-5.65pt;margin-top:-26pt;width:52.8pt;height:23.4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" strokecolor="window">
                      <v:textbox>
                        <w:txbxContent>
                          <w:p w:rsidR="00CC13D7" w:rsidRPr="00850ED9" w:rsidRDefault="00CC13D7" w:rsidP="00A8581E">
                            <w:pPr>
                              <w:rPr>
                                <w:u w:val="single"/>
                              </w:rPr>
                            </w:pPr>
                            <w:r>
                              <w:rPr>
                                <w:u w:val="single"/>
                              </w:rPr>
                              <w:t>Tuesday</w:t>
                            </w:r>
                          </w:p>
                        </w:txbxContent>
                      </v:textbox>
                    </v:shape>
                  </w:pict>
                </mc:Fallback>
              </mc:AlternateContent>
            </w:r>
            <w:r w:rsidR="00BA12D0" w:rsidRPr="006516BE">
              <w:rPr>
                <w:b/>
              </w:rPr>
              <w:t>Time and Subject</w:t>
            </w:r>
          </w:p>
        </w:tc>
        <w:tc>
          <w:tcPr>
            <w:tcW w:w="1471" w:type="dxa"/>
          </w:tcPr>
          <w:p w:rsidR="00BA12D0" w:rsidRPr="006516BE" w:rsidRDefault="00BA12D0" w:rsidP="004145A6">
            <w:pPr>
              <w:rPr>
                <w:b/>
              </w:rPr>
            </w:pPr>
            <w:r w:rsidRPr="006516BE">
              <w:rPr>
                <w:b/>
              </w:rPr>
              <w:t>Learning Objective</w:t>
            </w:r>
          </w:p>
        </w:tc>
        <w:tc>
          <w:tcPr>
            <w:tcW w:w="6452" w:type="dxa"/>
          </w:tcPr>
          <w:p w:rsidR="00BA12D0" w:rsidRPr="006516BE" w:rsidRDefault="00BA12D0" w:rsidP="004145A6">
            <w:pPr>
              <w:rPr>
                <w:b/>
              </w:rPr>
            </w:pPr>
            <w:r w:rsidRPr="006516BE">
              <w:rPr>
                <w:b/>
              </w:rPr>
              <w:t>Task/Link/Resources</w:t>
            </w:r>
          </w:p>
        </w:tc>
      </w:tr>
      <w:tr w:rsidR="00BA12D0" w:rsidTr="008645D2">
        <w:trPr>
          <w:trHeight w:val="760"/>
        </w:trPr>
        <w:tc>
          <w:tcPr>
            <w:tcW w:w="1093" w:type="dxa"/>
          </w:tcPr>
          <w:p w:rsidR="00BA12D0" w:rsidRDefault="00BA12D0" w:rsidP="004145A6">
            <w:r>
              <w:t>8.45-9.00</w:t>
            </w:r>
          </w:p>
          <w:p w:rsidR="00BA12D0" w:rsidRDefault="00BA12D0" w:rsidP="004145A6">
            <w:r>
              <w:t>Reading</w:t>
            </w:r>
          </w:p>
        </w:tc>
        <w:tc>
          <w:tcPr>
            <w:tcW w:w="1471" w:type="dxa"/>
          </w:tcPr>
          <w:p w:rsidR="00BA12D0" w:rsidRDefault="00BA12D0" w:rsidP="004145A6">
            <w:r>
              <w:t>L.O: To practise and consolidate existing reading skills.</w:t>
            </w:r>
          </w:p>
        </w:tc>
        <w:tc>
          <w:tcPr>
            <w:tcW w:w="6452" w:type="dxa"/>
          </w:tcPr>
          <w:p w:rsidR="002956D4" w:rsidRDefault="002956D4" w:rsidP="002956D4"/>
          <w:p w:rsidR="002956D4" w:rsidRDefault="002956D4" w:rsidP="003D546C">
            <w:pPr>
              <w:jc w:val="center"/>
            </w:pPr>
            <w:r>
              <w:t>Read your individual reading book, either in your head or out loud.</w:t>
            </w:r>
          </w:p>
          <w:p w:rsidR="00BA12D0" w:rsidRDefault="00BA12D0" w:rsidP="004145A6"/>
          <w:p w:rsidR="00BA12D0" w:rsidRDefault="00BA12D0" w:rsidP="004145A6"/>
        </w:tc>
      </w:tr>
      <w:tr w:rsidR="00BA12D0" w:rsidTr="008645D2">
        <w:trPr>
          <w:trHeight w:val="795"/>
        </w:trPr>
        <w:tc>
          <w:tcPr>
            <w:tcW w:w="1093" w:type="dxa"/>
          </w:tcPr>
          <w:p w:rsidR="00BA12D0" w:rsidRDefault="00BA12D0" w:rsidP="004145A6">
            <w:r>
              <w:t>9.00-9.15</w:t>
            </w:r>
          </w:p>
          <w:p w:rsidR="00BA12D0" w:rsidRDefault="00BA12D0" w:rsidP="004145A6">
            <w:r>
              <w:t>Morning Maths</w:t>
            </w:r>
          </w:p>
        </w:tc>
        <w:tc>
          <w:tcPr>
            <w:tcW w:w="1471" w:type="dxa"/>
          </w:tcPr>
          <w:p w:rsidR="00D020F1" w:rsidRDefault="00BA12D0" w:rsidP="004145A6">
            <w:r>
              <w:t>LO: To consolidate recall of number facts.</w:t>
            </w:r>
          </w:p>
          <w:p w:rsidR="00D020F1" w:rsidRDefault="00D020F1" w:rsidP="004145A6"/>
          <w:p w:rsidR="00BA12D0" w:rsidRDefault="00D020F1" w:rsidP="004145A6">
            <w:r>
              <w:t xml:space="preserve">Revision LO: </w:t>
            </w:r>
            <w:r w:rsidR="000B17C8">
              <w:t>To explore equivalent fractions.</w:t>
            </w:r>
            <w:r w:rsidR="00BA12D0">
              <w:t xml:space="preserve"> </w:t>
            </w:r>
          </w:p>
        </w:tc>
        <w:tc>
          <w:tcPr>
            <w:tcW w:w="6452" w:type="dxa"/>
          </w:tcPr>
          <w:p w:rsidR="00165AB8" w:rsidRDefault="00165AB8" w:rsidP="00165AB8">
            <w:pPr>
              <w:jc w:val="center"/>
            </w:pPr>
            <w:r>
              <w:t xml:space="preserve">Complete today’s Beat That- </w:t>
            </w:r>
            <w:r w:rsidR="0028606F">
              <w:t xml:space="preserve">scroll down below today’s timetable </w:t>
            </w:r>
            <w:r>
              <w:t>to find the questions. Remember, it is the same one every day for a week. Can you beat your own score?</w:t>
            </w:r>
          </w:p>
          <w:p w:rsidR="00165AB8" w:rsidRDefault="00165AB8" w:rsidP="00165AB8">
            <w:pPr>
              <w:jc w:val="center"/>
            </w:pPr>
          </w:p>
          <w:p w:rsidR="00165AB8" w:rsidRDefault="00165AB8" w:rsidP="00450E01"/>
          <w:p w:rsidR="000B17C8" w:rsidRPr="000235FE" w:rsidRDefault="000B17C8" w:rsidP="000B17C8">
            <w:pPr>
              <w:jc w:val="center"/>
              <w:rPr>
                <w:b/>
              </w:rPr>
            </w:pPr>
            <w:r>
              <w:t xml:space="preserve">Morning Maths: In Morning Maths today, you are going to revise your knowledge of fractions. Click the link below and select the video </w:t>
            </w:r>
            <w:r>
              <w:rPr>
                <w:b/>
              </w:rPr>
              <w:t>Equivalent fractions (1)</w:t>
            </w:r>
            <w:r w:rsidRPr="00E167DE">
              <w:rPr>
                <w:b/>
              </w:rPr>
              <w:t>.</w:t>
            </w:r>
          </w:p>
          <w:p w:rsidR="00D27831" w:rsidRDefault="000B17C8" w:rsidP="000B17C8">
            <w:pPr>
              <w:jc w:val="center"/>
            </w:pPr>
            <w:hyperlink r:id="rId18" w:history="1">
              <w:r w:rsidRPr="00587B7E">
                <w:rPr>
                  <w:rStyle w:val="Hyperlink"/>
                </w:rPr>
                <w:t>https://whiterosemaths.com/homelearning/year-4/spring-week-5-number-fractions/</w:t>
              </w:r>
            </w:hyperlink>
            <w:r>
              <w:t xml:space="preserve"> </w:t>
            </w:r>
          </w:p>
        </w:tc>
      </w:tr>
      <w:tr w:rsidR="00456F15" w:rsidTr="008645D2">
        <w:trPr>
          <w:trHeight w:val="760"/>
        </w:trPr>
        <w:tc>
          <w:tcPr>
            <w:tcW w:w="1093" w:type="dxa"/>
          </w:tcPr>
          <w:p w:rsidR="00456F15" w:rsidRDefault="00456F15" w:rsidP="00456F15">
            <w:r>
              <w:t>9.15-9.45</w:t>
            </w:r>
          </w:p>
          <w:p w:rsidR="00456F15" w:rsidRDefault="00456F15" w:rsidP="00456F15">
            <w:r>
              <w:t>Spelling</w:t>
            </w:r>
          </w:p>
        </w:tc>
        <w:tc>
          <w:tcPr>
            <w:tcW w:w="1471" w:type="dxa"/>
          </w:tcPr>
          <w:p w:rsidR="00456F15" w:rsidRDefault="002635A6" w:rsidP="00456F15">
            <w:r>
              <w:t>LO: To revise important spelling rules.</w:t>
            </w:r>
          </w:p>
        </w:tc>
        <w:tc>
          <w:tcPr>
            <w:tcW w:w="6452" w:type="dxa"/>
          </w:tcPr>
          <w:p w:rsidR="000646A5" w:rsidRDefault="000646A5" w:rsidP="000646A5">
            <w:pPr>
              <w:jc w:val="center"/>
            </w:pPr>
            <w:r>
              <w:t>This week, we are going to practise adding the suffix -</w:t>
            </w:r>
            <w:proofErr w:type="spellStart"/>
            <w:r>
              <w:t>ous</w:t>
            </w:r>
            <w:proofErr w:type="spellEnd"/>
            <w:r>
              <w:t xml:space="preserve"> to root words.</w:t>
            </w:r>
          </w:p>
          <w:p w:rsidR="000646A5" w:rsidRDefault="000646A5" w:rsidP="000646A5">
            <w:r>
              <w:rPr>
                <w:noProof/>
              </w:rPr>
              <w:drawing>
                <wp:anchor distT="0" distB="0" distL="114300" distR="114300" simplePos="0" relativeHeight="251714560" behindDoc="0" locked="0" layoutInCell="1" allowOverlap="1" wp14:anchorId="08615F3F" wp14:editId="1A8FA14C">
                  <wp:simplePos x="0" y="0"/>
                  <wp:positionH relativeFrom="column">
                    <wp:posOffset>1251467</wp:posOffset>
                  </wp:positionH>
                  <wp:positionV relativeFrom="paragraph">
                    <wp:posOffset>32710</wp:posOffset>
                  </wp:positionV>
                  <wp:extent cx="1552354" cy="1640479"/>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552354" cy="1640479"/>
                          </a:xfrm>
                          <a:prstGeom prst="rect">
                            <a:avLst/>
                          </a:prstGeom>
                        </pic:spPr>
                      </pic:pic>
                    </a:graphicData>
                  </a:graphic>
                </wp:anchor>
              </w:drawing>
            </w:r>
          </w:p>
          <w:p w:rsidR="000646A5" w:rsidRDefault="000646A5" w:rsidP="000646A5"/>
          <w:p w:rsidR="000646A5" w:rsidRDefault="000646A5" w:rsidP="000646A5"/>
          <w:p w:rsidR="000646A5" w:rsidRDefault="000646A5" w:rsidP="000646A5"/>
          <w:p w:rsidR="000646A5" w:rsidRDefault="000646A5" w:rsidP="000646A5"/>
          <w:p w:rsidR="000646A5" w:rsidRDefault="000646A5" w:rsidP="000646A5"/>
          <w:p w:rsidR="000646A5" w:rsidRDefault="000646A5" w:rsidP="000646A5"/>
          <w:p w:rsidR="000646A5" w:rsidRDefault="000646A5" w:rsidP="000646A5"/>
          <w:p w:rsidR="000646A5" w:rsidRDefault="000646A5" w:rsidP="000646A5"/>
          <w:p w:rsidR="000646A5" w:rsidRDefault="000646A5" w:rsidP="000646A5"/>
          <w:p w:rsidR="000646A5" w:rsidRPr="0066403A" w:rsidRDefault="000646A5" w:rsidP="000646A5">
            <w:pPr>
              <w:jc w:val="center"/>
              <w:rPr>
                <w:b/>
              </w:rPr>
            </w:pPr>
            <w:r>
              <w:rPr>
                <w:b/>
              </w:rPr>
              <w:t>Use Writing Race to practise spelling this week’s words:</w:t>
            </w:r>
          </w:p>
          <w:p w:rsidR="00456F15" w:rsidRDefault="000646A5" w:rsidP="000646A5">
            <w:pPr>
              <w:jc w:val="center"/>
            </w:pPr>
            <w:r>
              <w:t xml:space="preserve">famous, enormous, hazardous, jealous, tremendous, dangerous, mountainous, venomous, poisonous, perilous, pompous, nervous, fabulous, generous </w:t>
            </w:r>
          </w:p>
        </w:tc>
      </w:tr>
      <w:tr w:rsidR="00BA12D0" w:rsidTr="008645D2">
        <w:trPr>
          <w:trHeight w:val="760"/>
        </w:trPr>
        <w:tc>
          <w:tcPr>
            <w:tcW w:w="1093" w:type="dxa"/>
          </w:tcPr>
          <w:p w:rsidR="00BA12D0" w:rsidRDefault="00BA12D0" w:rsidP="004145A6">
            <w:r>
              <w:t>9.45-10.00</w:t>
            </w:r>
          </w:p>
          <w:p w:rsidR="00BA12D0" w:rsidRDefault="00BA12D0" w:rsidP="004145A6">
            <w:r>
              <w:t>Active break</w:t>
            </w:r>
          </w:p>
        </w:tc>
        <w:tc>
          <w:tcPr>
            <w:tcW w:w="1471" w:type="dxa"/>
          </w:tcPr>
          <w:p w:rsidR="00BA12D0" w:rsidRDefault="00BA12D0" w:rsidP="004145A6">
            <w:r>
              <w:t>L.O: To boost my concentration through movement.</w:t>
            </w:r>
          </w:p>
        </w:tc>
        <w:tc>
          <w:tcPr>
            <w:tcW w:w="6452" w:type="dxa"/>
          </w:tcPr>
          <w:p w:rsidR="008645D2" w:rsidRDefault="00382087" w:rsidP="008645D2">
            <w:pPr>
              <w:jc w:val="center"/>
            </w:pPr>
            <w:hyperlink r:id="rId20" w:history="1"/>
            <w:r w:rsidR="008645D2">
              <w:t xml:space="preserve">Join in with the Go Noodle clip below to get you moving! </w:t>
            </w:r>
          </w:p>
          <w:p w:rsidR="008645D2" w:rsidRDefault="008645D2" w:rsidP="008645D2">
            <w:pPr>
              <w:jc w:val="center"/>
            </w:pPr>
          </w:p>
          <w:p w:rsidR="008645D2" w:rsidRDefault="00382087" w:rsidP="008645D2">
            <w:pPr>
              <w:jc w:val="center"/>
            </w:pPr>
            <w:hyperlink r:id="rId21" w:history="1">
              <w:r w:rsidR="008645D2" w:rsidRPr="009B3F48">
                <w:rPr>
                  <w:color w:val="0000FF"/>
                  <w:u w:val="single"/>
                </w:rPr>
                <w:t>Power Up! - YouTube</w:t>
              </w:r>
            </w:hyperlink>
          </w:p>
          <w:p w:rsidR="005255D5" w:rsidRDefault="005255D5" w:rsidP="004F1F66">
            <w:pPr>
              <w:jc w:val="center"/>
            </w:pPr>
          </w:p>
        </w:tc>
      </w:tr>
      <w:tr w:rsidR="00BA12D0" w:rsidTr="008645D2">
        <w:trPr>
          <w:trHeight w:val="760"/>
        </w:trPr>
        <w:tc>
          <w:tcPr>
            <w:tcW w:w="1093" w:type="dxa"/>
          </w:tcPr>
          <w:p w:rsidR="00BA12D0" w:rsidRDefault="00BA12D0" w:rsidP="004145A6">
            <w:r>
              <w:t>10.00-11.00</w:t>
            </w:r>
          </w:p>
          <w:p w:rsidR="00BA12D0" w:rsidRDefault="00BA12D0" w:rsidP="004145A6">
            <w:r>
              <w:t>English</w:t>
            </w:r>
          </w:p>
        </w:tc>
        <w:tc>
          <w:tcPr>
            <w:tcW w:w="1471" w:type="dxa"/>
          </w:tcPr>
          <w:p w:rsidR="00E46790" w:rsidRDefault="00A87809" w:rsidP="00A87809">
            <w:proofErr w:type="spellStart"/>
            <w:r>
              <w:t>SPaG</w:t>
            </w:r>
            <w:proofErr w:type="spellEnd"/>
            <w:r w:rsidR="006F79DB">
              <w:t xml:space="preserve"> Revision</w:t>
            </w:r>
            <w:r>
              <w:t xml:space="preserve"> LO: </w:t>
            </w:r>
            <w:r w:rsidR="007D4097">
              <w:t>To use apostrophes for possession.</w:t>
            </w:r>
          </w:p>
          <w:p w:rsidR="00620D64" w:rsidRDefault="00620D64" w:rsidP="00A87809"/>
          <w:p w:rsidR="00620D64" w:rsidRDefault="00620D64" w:rsidP="00A87809"/>
          <w:p w:rsidR="00BA12D0" w:rsidRDefault="00A87809" w:rsidP="00A87809">
            <w:r>
              <w:t xml:space="preserve">LO: </w:t>
            </w:r>
            <w:r w:rsidR="00746F78">
              <w:t xml:space="preserve">To practise and </w:t>
            </w:r>
            <w:r w:rsidR="00746F78">
              <w:lastRenderedPageBreak/>
              <w:t>apply knowledge of suffixes.</w:t>
            </w:r>
          </w:p>
        </w:tc>
        <w:tc>
          <w:tcPr>
            <w:tcW w:w="6452" w:type="dxa"/>
          </w:tcPr>
          <w:p w:rsidR="007D4097" w:rsidRDefault="007D4097" w:rsidP="007D4097">
            <w:pPr>
              <w:jc w:val="center"/>
              <w:rPr>
                <w:rFonts w:cstheme="minorHAnsi"/>
                <w:lang w:val="en"/>
              </w:rPr>
            </w:pPr>
            <w:r w:rsidRPr="00700459">
              <w:rPr>
                <w:rFonts w:cstheme="minorHAnsi"/>
                <w:lang w:val="en"/>
              </w:rPr>
              <w:lastRenderedPageBreak/>
              <w:t xml:space="preserve">For today’s </w:t>
            </w:r>
            <w:proofErr w:type="spellStart"/>
            <w:r w:rsidRPr="00700459">
              <w:rPr>
                <w:rFonts w:cstheme="minorHAnsi"/>
                <w:lang w:val="en"/>
              </w:rPr>
              <w:t>SPaG</w:t>
            </w:r>
            <w:proofErr w:type="spellEnd"/>
            <w:r w:rsidRPr="00700459">
              <w:rPr>
                <w:rFonts w:cstheme="minorHAnsi"/>
                <w:lang w:val="en"/>
              </w:rPr>
              <w:t xml:space="preserve"> Daily Practice, revise</w:t>
            </w:r>
            <w:r>
              <w:rPr>
                <w:rFonts w:cstheme="minorHAnsi"/>
                <w:lang w:val="en"/>
              </w:rPr>
              <w:t xml:space="preserve"> your knowledge of apostrophes. </w:t>
            </w:r>
            <w:r w:rsidRPr="00FD2BE9">
              <w:rPr>
                <w:rFonts w:cstheme="minorHAnsi"/>
                <w:b/>
                <w:lang w:val="en"/>
              </w:rPr>
              <w:t>Watch the video</w:t>
            </w:r>
            <w:r>
              <w:rPr>
                <w:rFonts w:cstheme="minorHAnsi"/>
                <w:lang w:val="en"/>
              </w:rPr>
              <w:t xml:space="preserve"> and </w:t>
            </w:r>
            <w:r w:rsidRPr="00FD2BE9">
              <w:rPr>
                <w:rFonts w:cstheme="minorHAnsi"/>
                <w:b/>
                <w:lang w:val="en"/>
              </w:rPr>
              <w:t xml:space="preserve">complete activity </w:t>
            </w:r>
            <w:r>
              <w:rPr>
                <w:rFonts w:cstheme="minorHAnsi"/>
                <w:b/>
                <w:lang w:val="en"/>
              </w:rPr>
              <w:t>1</w:t>
            </w:r>
            <w:r>
              <w:rPr>
                <w:rFonts w:cstheme="minorHAnsi"/>
                <w:lang w:val="en"/>
              </w:rPr>
              <w:t>.</w:t>
            </w:r>
          </w:p>
          <w:p w:rsidR="00E46790" w:rsidRDefault="00382087" w:rsidP="007D4097">
            <w:pPr>
              <w:jc w:val="center"/>
              <w:rPr>
                <w:rFonts w:cstheme="minorHAnsi"/>
                <w:lang w:val="en"/>
              </w:rPr>
            </w:pPr>
            <w:hyperlink r:id="rId22" w:history="1">
              <w:r w:rsidR="007D4097" w:rsidRPr="007D4097">
                <w:rPr>
                  <w:color w:val="0000FF"/>
                  <w:u w:val="single"/>
                </w:rPr>
                <w:t>Using apostrophes to show possession - Year 4 - P5 - English - Catch Up Lessons - Home Learning with BBC Bitesize - BBC Bitesize</w:t>
              </w:r>
            </w:hyperlink>
          </w:p>
          <w:p w:rsidR="005D2CF4" w:rsidRDefault="005D2CF4" w:rsidP="00746F78">
            <w:pPr>
              <w:rPr>
                <w:rFonts w:cstheme="minorHAnsi"/>
                <w:lang w:val="en"/>
              </w:rPr>
            </w:pPr>
          </w:p>
          <w:p w:rsidR="007D4097" w:rsidRDefault="007D4097" w:rsidP="00746F78">
            <w:pPr>
              <w:rPr>
                <w:rFonts w:cstheme="minorHAnsi"/>
                <w:lang w:val="en"/>
              </w:rPr>
            </w:pPr>
          </w:p>
          <w:p w:rsidR="007D4097" w:rsidRDefault="007D4097" w:rsidP="00746F78">
            <w:pPr>
              <w:rPr>
                <w:rFonts w:cstheme="minorHAnsi"/>
                <w:lang w:val="en"/>
              </w:rPr>
            </w:pPr>
          </w:p>
          <w:p w:rsidR="007D4097" w:rsidRDefault="007D4097" w:rsidP="00746F78">
            <w:pPr>
              <w:rPr>
                <w:rFonts w:cstheme="minorHAnsi"/>
                <w:lang w:val="en"/>
              </w:rPr>
            </w:pPr>
          </w:p>
          <w:p w:rsidR="00A87809" w:rsidRDefault="00A87809" w:rsidP="00A87809">
            <w:pPr>
              <w:jc w:val="center"/>
              <w:rPr>
                <w:rFonts w:cstheme="minorHAnsi"/>
                <w:lang w:val="en"/>
              </w:rPr>
            </w:pPr>
            <w:r w:rsidRPr="008C119D">
              <w:rPr>
                <w:rFonts w:cstheme="minorHAnsi"/>
                <w:lang w:val="en"/>
              </w:rPr>
              <w:t>Follow the link below to have a go at today’s English lesson</w:t>
            </w:r>
            <w:r w:rsidR="0081760A">
              <w:rPr>
                <w:rFonts w:cstheme="minorHAnsi"/>
                <w:lang w:val="en"/>
              </w:rPr>
              <w:t>:</w:t>
            </w:r>
          </w:p>
          <w:p w:rsidR="0081760A" w:rsidRDefault="00382087" w:rsidP="00A87809">
            <w:pPr>
              <w:jc w:val="center"/>
              <w:rPr>
                <w:rFonts w:cstheme="minorHAnsi"/>
                <w:lang w:val="en"/>
              </w:rPr>
            </w:pPr>
            <w:hyperlink r:id="rId23" w:history="1">
              <w:r w:rsidR="00746F78" w:rsidRPr="00746F78">
                <w:rPr>
                  <w:color w:val="0000FF"/>
                  <w:u w:val="single"/>
                </w:rPr>
                <w:t>To practise and apply knowledge of suffixes (-</w:t>
              </w:r>
              <w:proofErr w:type="spellStart"/>
              <w:r w:rsidR="00746F78" w:rsidRPr="00746F78">
                <w:rPr>
                  <w:color w:val="0000FF"/>
                  <w:u w:val="single"/>
                </w:rPr>
                <w:t>ify</w:t>
              </w:r>
              <w:proofErr w:type="spellEnd"/>
              <w:r w:rsidR="00746F78" w:rsidRPr="00746F78">
                <w:rPr>
                  <w:color w:val="0000FF"/>
                  <w:u w:val="single"/>
                </w:rPr>
                <w:t xml:space="preserve"> -</w:t>
              </w:r>
              <w:proofErr w:type="spellStart"/>
              <w:r w:rsidR="00746F78" w:rsidRPr="00746F78">
                <w:rPr>
                  <w:color w:val="0000FF"/>
                  <w:u w:val="single"/>
                </w:rPr>
                <w:t>ise</w:t>
              </w:r>
              <w:proofErr w:type="spellEnd"/>
              <w:r w:rsidR="00746F78" w:rsidRPr="00746F78">
                <w:rPr>
                  <w:color w:val="0000FF"/>
                  <w:u w:val="single"/>
                </w:rPr>
                <w:t>) (</w:t>
              </w:r>
              <w:proofErr w:type="spellStart"/>
              <w:proofErr w:type="gramStart"/>
              <w:r w:rsidR="00746F78" w:rsidRPr="00746F78">
                <w:rPr>
                  <w:color w:val="0000FF"/>
                  <w:u w:val="single"/>
                </w:rPr>
                <w:t>thenational.academy</w:t>
              </w:r>
              <w:proofErr w:type="spellEnd"/>
              <w:proofErr w:type="gramEnd"/>
              <w:r w:rsidR="00746F78" w:rsidRPr="00746F78">
                <w:rPr>
                  <w:color w:val="0000FF"/>
                  <w:u w:val="single"/>
                </w:rPr>
                <w:t>)</w:t>
              </w:r>
            </w:hyperlink>
          </w:p>
          <w:p w:rsidR="000A6696" w:rsidRPr="006B6448" w:rsidRDefault="000A6696" w:rsidP="006B6448">
            <w:pPr>
              <w:jc w:val="center"/>
              <w:rPr>
                <w:rFonts w:cstheme="minorHAnsi"/>
                <w:color w:val="434343"/>
                <w:lang w:val="en"/>
              </w:rPr>
            </w:pPr>
          </w:p>
        </w:tc>
      </w:tr>
      <w:tr w:rsidR="00BA12D0" w:rsidTr="004145A6">
        <w:trPr>
          <w:trHeight w:val="760"/>
        </w:trPr>
        <w:tc>
          <w:tcPr>
            <w:tcW w:w="9016" w:type="dxa"/>
            <w:gridSpan w:val="3"/>
            <w:shd w:val="clear" w:color="auto" w:fill="BDD6EE" w:themeFill="accent5" w:themeFillTint="66"/>
          </w:tcPr>
          <w:p w:rsidR="00BA12D0" w:rsidRDefault="00BA12D0" w:rsidP="004145A6">
            <w:pPr>
              <w:jc w:val="center"/>
              <w:rPr>
                <w:b/>
              </w:rPr>
            </w:pPr>
            <w:r w:rsidRPr="006516BE">
              <w:rPr>
                <w:b/>
              </w:rPr>
              <w:lastRenderedPageBreak/>
              <w:t xml:space="preserve">11.00- 11.15 </w:t>
            </w:r>
          </w:p>
          <w:p w:rsidR="00BA12D0" w:rsidRPr="006516BE" w:rsidRDefault="00BA12D0" w:rsidP="004145A6">
            <w:pPr>
              <w:jc w:val="center"/>
              <w:rPr>
                <w:b/>
              </w:rPr>
            </w:pPr>
            <w:r w:rsidRPr="006516BE">
              <w:rPr>
                <w:b/>
              </w:rPr>
              <w:t>Break</w:t>
            </w:r>
          </w:p>
        </w:tc>
      </w:tr>
      <w:tr w:rsidR="00BA12D0" w:rsidTr="008645D2">
        <w:trPr>
          <w:trHeight w:val="795"/>
        </w:trPr>
        <w:tc>
          <w:tcPr>
            <w:tcW w:w="1093" w:type="dxa"/>
          </w:tcPr>
          <w:p w:rsidR="00BA12D0" w:rsidRDefault="00BA12D0" w:rsidP="004145A6">
            <w:r>
              <w:t>11.15-12.15</w:t>
            </w:r>
          </w:p>
          <w:p w:rsidR="00BA12D0" w:rsidRDefault="00BA12D0" w:rsidP="004145A6">
            <w:r>
              <w:t>Maths</w:t>
            </w:r>
          </w:p>
        </w:tc>
        <w:tc>
          <w:tcPr>
            <w:tcW w:w="1471" w:type="dxa"/>
          </w:tcPr>
          <w:p w:rsidR="00BA12D0" w:rsidRDefault="00580755" w:rsidP="004145A6">
            <w:r>
              <w:t xml:space="preserve">LO: To </w:t>
            </w:r>
            <w:r w:rsidR="004C6053">
              <w:t>practise my recall of the</w:t>
            </w:r>
            <w:r w:rsidR="008645D2">
              <w:t xml:space="preserve"> 8</w:t>
            </w:r>
            <w:r w:rsidR="004C6053">
              <w:t xml:space="preserve"> times table.</w:t>
            </w:r>
          </w:p>
          <w:p w:rsidR="004C6053" w:rsidRDefault="004C6053" w:rsidP="004145A6"/>
          <w:p w:rsidR="004C6053" w:rsidRDefault="004C6053" w:rsidP="004145A6">
            <w:r>
              <w:t xml:space="preserve">LO: </w:t>
            </w:r>
            <w:r w:rsidR="000B4EB9">
              <w:t>To identify lines of symmetry in a pattern.</w:t>
            </w:r>
          </w:p>
        </w:tc>
        <w:tc>
          <w:tcPr>
            <w:tcW w:w="6452" w:type="dxa"/>
          </w:tcPr>
          <w:p w:rsidR="008645D2" w:rsidRDefault="008645D2" w:rsidP="008645D2">
            <w:pPr>
              <w:jc w:val="center"/>
            </w:pPr>
            <w:r>
              <w:t>Follow the link below to practise the 8 times table:</w:t>
            </w:r>
          </w:p>
          <w:p w:rsidR="008645D2" w:rsidRDefault="008645D2" w:rsidP="008645D2">
            <w:pPr>
              <w:jc w:val="center"/>
            </w:pPr>
          </w:p>
          <w:p w:rsidR="008645D2" w:rsidRDefault="00382087" w:rsidP="008645D2">
            <w:pPr>
              <w:jc w:val="center"/>
            </w:pPr>
            <w:hyperlink r:id="rId24" w:history="1">
              <w:r w:rsidR="008645D2" w:rsidRPr="003438A5">
                <w:rPr>
                  <w:color w:val="0000FF"/>
                  <w:u w:val="single"/>
                </w:rPr>
                <w:t>Coconut Multiples - Reinforce Times Tables (topmarks.co.uk)</w:t>
              </w:r>
            </w:hyperlink>
          </w:p>
          <w:p w:rsidR="00637638" w:rsidRDefault="00637638" w:rsidP="00637638">
            <w:pPr>
              <w:jc w:val="center"/>
            </w:pPr>
          </w:p>
          <w:p w:rsidR="00C23332" w:rsidRPr="000B4EB9" w:rsidRDefault="00C23332" w:rsidP="000B4EB9"/>
          <w:p w:rsidR="004C6053" w:rsidRPr="008C119D" w:rsidRDefault="004C6053" w:rsidP="004C6053">
            <w:pPr>
              <w:jc w:val="center"/>
              <w:rPr>
                <w:rFonts w:cstheme="minorHAnsi"/>
                <w:lang w:val="en"/>
              </w:rPr>
            </w:pPr>
            <w:r w:rsidRPr="008C119D">
              <w:rPr>
                <w:rFonts w:cstheme="minorHAnsi"/>
                <w:lang w:val="en"/>
              </w:rPr>
              <w:t xml:space="preserve">Follow the link below to have a go at today’s </w:t>
            </w:r>
            <w:proofErr w:type="spellStart"/>
            <w:r w:rsidRPr="008C119D">
              <w:rPr>
                <w:rFonts w:cstheme="minorHAnsi"/>
                <w:lang w:val="en"/>
              </w:rPr>
              <w:t>maths</w:t>
            </w:r>
            <w:proofErr w:type="spellEnd"/>
            <w:r w:rsidRPr="008C119D">
              <w:rPr>
                <w:rFonts w:cstheme="minorHAnsi"/>
                <w:lang w:val="en"/>
              </w:rPr>
              <w:t xml:space="preserve"> lesson:</w:t>
            </w:r>
          </w:p>
          <w:p w:rsidR="004C6053" w:rsidRDefault="00382087" w:rsidP="004C6053">
            <w:pPr>
              <w:jc w:val="center"/>
              <w:rPr>
                <w:rFonts w:cstheme="minorHAnsi"/>
              </w:rPr>
            </w:pPr>
            <w:hyperlink r:id="rId25" w:history="1">
              <w:r w:rsidR="000B4EB9" w:rsidRPr="000B4EB9">
                <w:rPr>
                  <w:color w:val="0000FF"/>
                  <w:u w:val="single"/>
                </w:rPr>
                <w:t>To identify lines of symmetry in a pattern (</w:t>
              </w:r>
              <w:proofErr w:type="spellStart"/>
              <w:proofErr w:type="gramStart"/>
              <w:r w:rsidR="000B4EB9" w:rsidRPr="000B4EB9">
                <w:rPr>
                  <w:color w:val="0000FF"/>
                  <w:u w:val="single"/>
                </w:rPr>
                <w:t>thenational.academy</w:t>
              </w:r>
              <w:proofErr w:type="spellEnd"/>
              <w:proofErr w:type="gramEnd"/>
              <w:r w:rsidR="000B4EB9" w:rsidRPr="000B4EB9">
                <w:rPr>
                  <w:color w:val="0000FF"/>
                  <w:u w:val="single"/>
                </w:rPr>
                <w:t>)</w:t>
              </w:r>
            </w:hyperlink>
          </w:p>
          <w:p w:rsidR="00580755" w:rsidRDefault="00A775AF" w:rsidP="004C6053">
            <w:pPr>
              <w:jc w:val="center"/>
            </w:pPr>
            <w:r>
              <w:t xml:space="preserve"> </w:t>
            </w:r>
            <w:r w:rsidR="00BA6F3C">
              <w:t xml:space="preserve"> </w:t>
            </w:r>
            <w:r w:rsidR="001F1E2A" w:rsidRPr="001F1E2A">
              <w:t xml:space="preserve"> </w:t>
            </w:r>
            <w:r w:rsidR="001307BA" w:rsidRPr="001307BA">
              <w:t xml:space="preserve"> </w:t>
            </w:r>
          </w:p>
        </w:tc>
      </w:tr>
      <w:tr w:rsidR="00BA12D0" w:rsidTr="004145A6">
        <w:trPr>
          <w:trHeight w:val="795"/>
        </w:trPr>
        <w:tc>
          <w:tcPr>
            <w:tcW w:w="9016" w:type="dxa"/>
            <w:gridSpan w:val="3"/>
            <w:shd w:val="clear" w:color="auto" w:fill="BDD6EE" w:themeFill="accent5" w:themeFillTint="66"/>
          </w:tcPr>
          <w:p w:rsidR="00BA12D0" w:rsidRDefault="00BA12D0" w:rsidP="004145A6">
            <w:pPr>
              <w:jc w:val="center"/>
              <w:rPr>
                <w:b/>
              </w:rPr>
            </w:pPr>
            <w:r>
              <w:rPr>
                <w:b/>
              </w:rPr>
              <w:t>12.15-1.00</w:t>
            </w:r>
          </w:p>
          <w:p w:rsidR="00BA12D0" w:rsidRPr="00773CBE" w:rsidRDefault="00BA12D0" w:rsidP="004145A6">
            <w:pPr>
              <w:jc w:val="center"/>
              <w:rPr>
                <w:b/>
              </w:rPr>
            </w:pPr>
            <w:r>
              <w:rPr>
                <w:b/>
              </w:rPr>
              <w:t>Dinner</w:t>
            </w:r>
          </w:p>
        </w:tc>
      </w:tr>
      <w:tr w:rsidR="008645D2" w:rsidTr="008645D2">
        <w:trPr>
          <w:trHeight w:val="795"/>
        </w:trPr>
        <w:tc>
          <w:tcPr>
            <w:tcW w:w="1093" w:type="dxa"/>
            <w:shd w:val="clear" w:color="auto" w:fill="auto"/>
          </w:tcPr>
          <w:p w:rsidR="008645D2" w:rsidRDefault="008645D2" w:rsidP="008645D2">
            <w:r>
              <w:t>1.00-1.15</w:t>
            </w:r>
          </w:p>
          <w:p w:rsidR="008645D2" w:rsidRPr="00773CBE" w:rsidRDefault="008645D2" w:rsidP="008645D2">
            <w:r>
              <w:t>Storytime</w:t>
            </w:r>
          </w:p>
        </w:tc>
        <w:tc>
          <w:tcPr>
            <w:tcW w:w="1471" w:type="dxa"/>
            <w:shd w:val="clear" w:color="auto" w:fill="auto"/>
          </w:tcPr>
          <w:p w:rsidR="008645D2" w:rsidRPr="003F2637" w:rsidRDefault="008645D2" w:rsidP="008645D2">
            <w:r>
              <w:t xml:space="preserve">LO: To listen to a story for pleasure. </w:t>
            </w:r>
          </w:p>
        </w:tc>
        <w:tc>
          <w:tcPr>
            <w:tcW w:w="6452" w:type="dxa"/>
            <w:shd w:val="clear" w:color="auto" w:fill="auto"/>
          </w:tcPr>
          <w:p w:rsidR="008645D2" w:rsidRDefault="008645D2" w:rsidP="008645D2">
            <w:pPr>
              <w:jc w:val="center"/>
            </w:pPr>
            <w:r w:rsidRPr="003F5173">
              <w:t xml:space="preserve">Listen to </w:t>
            </w:r>
            <w:r w:rsidRPr="003F5173">
              <w:rPr>
                <w:b/>
              </w:rPr>
              <w:t>Chapter</w:t>
            </w:r>
            <w:r>
              <w:rPr>
                <w:b/>
              </w:rPr>
              <w:t xml:space="preserve"> 9 </w:t>
            </w:r>
            <w:r w:rsidRPr="003F5173">
              <w:t>of</w:t>
            </w:r>
            <w:r>
              <w:t xml:space="preserve"> Mark Anchovy: Pizza Detective:</w:t>
            </w:r>
          </w:p>
          <w:p w:rsidR="008645D2" w:rsidRDefault="008645D2" w:rsidP="008645D2">
            <w:pPr>
              <w:jc w:val="center"/>
            </w:pPr>
          </w:p>
          <w:p w:rsidR="008645D2" w:rsidRPr="008645D2" w:rsidRDefault="00382087" w:rsidP="008645D2">
            <w:pPr>
              <w:jc w:val="center"/>
            </w:pPr>
            <w:hyperlink r:id="rId26" w:history="1">
              <w:r w:rsidR="008645D2" w:rsidRPr="003D32C8">
                <w:rPr>
                  <w:color w:val="0000FF"/>
                  <w:u w:val="single"/>
                </w:rPr>
                <w:t>Mark Anchovy: Pizza Detective - World Book Day</w:t>
              </w:r>
            </w:hyperlink>
          </w:p>
        </w:tc>
      </w:tr>
      <w:tr w:rsidR="00BA12D0" w:rsidTr="008645D2">
        <w:trPr>
          <w:trHeight w:val="795"/>
        </w:trPr>
        <w:tc>
          <w:tcPr>
            <w:tcW w:w="1093" w:type="dxa"/>
            <w:shd w:val="clear" w:color="auto" w:fill="auto"/>
          </w:tcPr>
          <w:p w:rsidR="00BA12D0" w:rsidRDefault="00BA12D0" w:rsidP="004145A6">
            <w:r>
              <w:t>1.15-2.30</w:t>
            </w:r>
          </w:p>
          <w:p w:rsidR="00911D51" w:rsidRDefault="00911D51" w:rsidP="004145A6">
            <w:r>
              <w:t>Topic- DT</w:t>
            </w:r>
          </w:p>
          <w:p w:rsidR="00BA12D0" w:rsidRDefault="00BA12D0" w:rsidP="004145A6"/>
          <w:p w:rsidR="00BA12D0" w:rsidRDefault="00BA12D0" w:rsidP="004145A6"/>
        </w:tc>
        <w:tc>
          <w:tcPr>
            <w:tcW w:w="1471" w:type="dxa"/>
            <w:shd w:val="clear" w:color="auto" w:fill="auto"/>
          </w:tcPr>
          <w:p w:rsidR="00BA12D0" w:rsidRPr="00760347" w:rsidRDefault="00300E7B" w:rsidP="00415355">
            <w:r>
              <w:t xml:space="preserve">LO: </w:t>
            </w:r>
            <w:r w:rsidR="00911D51">
              <w:t>To make a healthy oat bar.</w:t>
            </w:r>
          </w:p>
        </w:tc>
        <w:tc>
          <w:tcPr>
            <w:tcW w:w="6452" w:type="dxa"/>
            <w:shd w:val="clear" w:color="auto" w:fill="auto"/>
          </w:tcPr>
          <w:p w:rsidR="00911D51" w:rsidRDefault="00911D51" w:rsidP="00911D51">
            <w:pPr>
              <w:jc w:val="center"/>
              <w:rPr>
                <w:rFonts w:cstheme="minorHAnsi"/>
              </w:rPr>
            </w:pPr>
            <w:r>
              <w:rPr>
                <w:rFonts w:cstheme="minorHAnsi"/>
              </w:rPr>
              <w:t>Follow the link below to have a go at today’s lesson:</w:t>
            </w:r>
          </w:p>
          <w:p w:rsidR="00911D51" w:rsidRDefault="00911D51" w:rsidP="00CD5FAF">
            <w:pPr>
              <w:jc w:val="center"/>
            </w:pPr>
          </w:p>
          <w:p w:rsidR="00292934" w:rsidRPr="00B602FC" w:rsidRDefault="00382087" w:rsidP="00CD5FAF">
            <w:pPr>
              <w:jc w:val="center"/>
              <w:rPr>
                <w:rFonts w:cstheme="minorHAnsi"/>
              </w:rPr>
            </w:pPr>
            <w:hyperlink r:id="rId27" w:history="1">
              <w:r w:rsidR="00911D51" w:rsidRPr="00911D51">
                <w:rPr>
                  <w:color w:val="0000FF"/>
                  <w:u w:val="single"/>
                </w:rPr>
                <w:t>Marvellous oat bars (</w:t>
              </w:r>
              <w:proofErr w:type="spellStart"/>
              <w:proofErr w:type="gramStart"/>
              <w:r w:rsidR="00911D51" w:rsidRPr="00911D51">
                <w:rPr>
                  <w:color w:val="0000FF"/>
                  <w:u w:val="single"/>
                </w:rPr>
                <w:t>thenational.academy</w:t>
              </w:r>
              <w:proofErr w:type="spellEnd"/>
              <w:proofErr w:type="gramEnd"/>
              <w:r w:rsidR="00911D51" w:rsidRPr="00911D51">
                <w:rPr>
                  <w:color w:val="0000FF"/>
                  <w:u w:val="single"/>
                </w:rPr>
                <w:t>)</w:t>
              </w:r>
            </w:hyperlink>
          </w:p>
        </w:tc>
      </w:tr>
      <w:tr w:rsidR="008645D2" w:rsidTr="008645D2">
        <w:trPr>
          <w:trHeight w:val="795"/>
        </w:trPr>
        <w:tc>
          <w:tcPr>
            <w:tcW w:w="1093" w:type="dxa"/>
            <w:shd w:val="clear" w:color="auto" w:fill="auto"/>
          </w:tcPr>
          <w:p w:rsidR="008645D2" w:rsidRDefault="008645D2" w:rsidP="008645D2">
            <w:r>
              <w:t>2.30-3.00</w:t>
            </w:r>
          </w:p>
          <w:p w:rsidR="008645D2" w:rsidRDefault="008645D2" w:rsidP="008645D2">
            <w:r>
              <w:t>French</w:t>
            </w:r>
          </w:p>
        </w:tc>
        <w:tc>
          <w:tcPr>
            <w:tcW w:w="1471" w:type="dxa"/>
            <w:shd w:val="clear" w:color="auto" w:fill="auto"/>
          </w:tcPr>
          <w:p w:rsidR="008645D2" w:rsidRPr="004672EF" w:rsidRDefault="008645D2" w:rsidP="008645D2">
            <w:r>
              <w:t>LO: To be able to give and follow instructions in French.</w:t>
            </w:r>
          </w:p>
        </w:tc>
        <w:tc>
          <w:tcPr>
            <w:tcW w:w="6452" w:type="dxa"/>
            <w:shd w:val="clear" w:color="auto" w:fill="auto"/>
          </w:tcPr>
          <w:p w:rsidR="008645D2" w:rsidRDefault="008645D2" w:rsidP="008645D2">
            <w:pPr>
              <w:jc w:val="center"/>
              <w:rPr>
                <w:rFonts w:cstheme="minorHAnsi"/>
              </w:rPr>
            </w:pPr>
            <w:r>
              <w:rPr>
                <w:rFonts w:cstheme="minorHAnsi"/>
              </w:rPr>
              <w:t>Follow the link below to have a go at today’s lesson:</w:t>
            </w:r>
          </w:p>
          <w:p w:rsidR="008645D2" w:rsidRDefault="008645D2" w:rsidP="008645D2">
            <w:pPr>
              <w:jc w:val="center"/>
              <w:rPr>
                <w:rFonts w:cstheme="minorHAnsi"/>
              </w:rPr>
            </w:pPr>
          </w:p>
          <w:p w:rsidR="008645D2" w:rsidRDefault="00382087" w:rsidP="008645D2">
            <w:pPr>
              <w:jc w:val="center"/>
              <w:rPr>
                <w:rFonts w:cstheme="minorHAnsi"/>
              </w:rPr>
            </w:pPr>
            <w:hyperlink r:id="rId28" w:history="1">
              <w:r w:rsidR="008645D2" w:rsidRPr="00336944">
                <w:rPr>
                  <w:color w:val="0000FF"/>
                  <w:u w:val="single"/>
                </w:rPr>
                <w:t>Learn French with Twinkl - Giving Instructions - YouTube</w:t>
              </w:r>
            </w:hyperlink>
          </w:p>
          <w:p w:rsidR="008645D2" w:rsidRDefault="008645D2" w:rsidP="008645D2">
            <w:pPr>
              <w:jc w:val="center"/>
              <w:rPr>
                <w:rFonts w:cstheme="minorHAnsi"/>
              </w:rPr>
            </w:pPr>
          </w:p>
          <w:p w:rsidR="008645D2" w:rsidRDefault="008645D2" w:rsidP="008645D2">
            <w:pPr>
              <w:rPr>
                <w:b/>
              </w:rPr>
            </w:pPr>
          </w:p>
        </w:tc>
      </w:tr>
    </w:tbl>
    <w:p w:rsidR="00610427" w:rsidRDefault="00610427" w:rsidP="0028606F">
      <w:pPr>
        <w:rPr>
          <w:u w:val="single"/>
        </w:rPr>
      </w:pPr>
    </w:p>
    <w:p w:rsidR="000D5B4B" w:rsidRDefault="000D5B4B" w:rsidP="0028606F">
      <w:pPr>
        <w:rPr>
          <w:u w:val="single"/>
        </w:rPr>
      </w:pPr>
    </w:p>
    <w:p w:rsidR="000D5B4B" w:rsidRDefault="000D5B4B" w:rsidP="0028606F">
      <w:pPr>
        <w:rPr>
          <w:u w:val="single"/>
        </w:rPr>
      </w:pPr>
    </w:p>
    <w:p w:rsidR="000D5B4B" w:rsidRDefault="000D5B4B" w:rsidP="0028606F">
      <w:pPr>
        <w:rPr>
          <w:u w:val="single"/>
        </w:rPr>
      </w:pPr>
    </w:p>
    <w:p w:rsidR="000D5B4B" w:rsidRDefault="000D5B4B" w:rsidP="0028606F">
      <w:pPr>
        <w:rPr>
          <w:u w:val="single"/>
        </w:rPr>
      </w:pPr>
    </w:p>
    <w:p w:rsidR="000D5B4B" w:rsidRDefault="000D5B4B" w:rsidP="0028606F">
      <w:pPr>
        <w:rPr>
          <w:u w:val="single"/>
        </w:rPr>
      </w:pPr>
    </w:p>
    <w:p w:rsidR="000D5B4B" w:rsidRDefault="000D5B4B" w:rsidP="0028606F">
      <w:pPr>
        <w:rPr>
          <w:u w:val="single"/>
        </w:rPr>
      </w:pPr>
    </w:p>
    <w:p w:rsidR="000D5B4B" w:rsidRDefault="000D5B4B" w:rsidP="0028606F">
      <w:pPr>
        <w:rPr>
          <w:u w:val="single"/>
        </w:rPr>
      </w:pPr>
    </w:p>
    <w:p w:rsidR="000D5B4B" w:rsidRDefault="000D5B4B" w:rsidP="0028606F">
      <w:pPr>
        <w:rPr>
          <w:u w:val="single"/>
        </w:rPr>
      </w:pPr>
    </w:p>
    <w:p w:rsidR="000D5B4B" w:rsidRDefault="000D5B4B" w:rsidP="0028606F">
      <w:pPr>
        <w:rPr>
          <w:u w:val="single"/>
        </w:rPr>
      </w:pPr>
    </w:p>
    <w:p w:rsidR="000D5B4B" w:rsidRDefault="000D5B4B" w:rsidP="0028606F">
      <w:pPr>
        <w:rPr>
          <w:u w:val="single"/>
        </w:rPr>
      </w:pPr>
    </w:p>
    <w:p w:rsidR="000D5B4B" w:rsidRDefault="000D5B4B" w:rsidP="0028606F">
      <w:pPr>
        <w:rPr>
          <w:u w:val="single"/>
        </w:rPr>
      </w:pPr>
    </w:p>
    <w:p w:rsidR="0028606F" w:rsidRDefault="00CD2219" w:rsidP="0028606F">
      <w:pPr>
        <w:rPr>
          <w:u w:val="single"/>
        </w:rPr>
      </w:pPr>
      <w:r>
        <w:rPr>
          <w:u w:val="single"/>
        </w:rPr>
        <w:lastRenderedPageBreak/>
        <w:t>B</w:t>
      </w:r>
      <w:r w:rsidR="0028606F">
        <w:rPr>
          <w:u w:val="single"/>
        </w:rPr>
        <w:t>eat That!</w:t>
      </w:r>
    </w:p>
    <w:p w:rsidR="000D5B4B" w:rsidRDefault="000D5B4B" w:rsidP="0028606F">
      <w:pPr>
        <w:rPr>
          <w:u w:val="single"/>
        </w:rPr>
      </w:pPr>
      <w:r>
        <w:rPr>
          <w:noProof/>
        </w:rPr>
        <w:drawing>
          <wp:inline distT="0" distB="0" distL="0" distR="0" wp14:anchorId="372CA19A" wp14:editId="4640513C">
            <wp:extent cx="5731510" cy="400494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4004945"/>
                    </a:xfrm>
                    <a:prstGeom prst="rect">
                      <a:avLst/>
                    </a:prstGeom>
                  </pic:spPr>
                </pic:pic>
              </a:graphicData>
            </a:graphic>
          </wp:inline>
        </w:drawing>
      </w:r>
    </w:p>
    <w:p w:rsidR="00CD2219" w:rsidRDefault="00CD2219" w:rsidP="0028606F">
      <w:pPr>
        <w:rPr>
          <w:u w:val="single"/>
        </w:rPr>
      </w:pPr>
    </w:p>
    <w:p w:rsidR="0028606F" w:rsidRPr="00FF1A44" w:rsidRDefault="0028606F" w:rsidP="0028606F"/>
    <w:p w:rsidR="0028606F" w:rsidRPr="00FF1A44" w:rsidRDefault="0028606F" w:rsidP="0028606F"/>
    <w:p w:rsidR="0028606F" w:rsidRPr="00FF1A44" w:rsidRDefault="0028606F" w:rsidP="0028606F"/>
    <w:p w:rsidR="0028606F" w:rsidRPr="00FF1A44" w:rsidRDefault="0028606F" w:rsidP="0028606F"/>
    <w:p w:rsidR="0028606F" w:rsidRPr="00FF1A44" w:rsidRDefault="0028606F" w:rsidP="0028606F"/>
    <w:p w:rsidR="0028606F" w:rsidRPr="00FF1A44" w:rsidRDefault="0028606F" w:rsidP="0028606F"/>
    <w:p w:rsidR="0028606F" w:rsidRPr="00FF1A44" w:rsidRDefault="0028606F" w:rsidP="0028606F"/>
    <w:p w:rsidR="0028606F" w:rsidRPr="00FF1A44" w:rsidRDefault="0028606F" w:rsidP="0028606F"/>
    <w:p w:rsidR="0028606F" w:rsidRPr="00FF1A44" w:rsidRDefault="0028606F" w:rsidP="0028606F"/>
    <w:p w:rsidR="0028606F" w:rsidRDefault="0028606F" w:rsidP="0028606F"/>
    <w:p w:rsidR="00FE6981" w:rsidRDefault="00FE6981" w:rsidP="0028606F"/>
    <w:p w:rsidR="00604168" w:rsidRDefault="00604168" w:rsidP="0028606F"/>
    <w:p w:rsidR="00BA12D0" w:rsidRDefault="00BA12D0" w:rsidP="00773CBE">
      <w:pPr>
        <w:rPr>
          <w:u w:val="single"/>
        </w:rPr>
      </w:pPr>
    </w:p>
    <w:tbl>
      <w:tblPr>
        <w:tblStyle w:val="TableGrid"/>
        <w:tblpPr w:leftFromText="180" w:rightFromText="180" w:horzAnchor="margin" w:tblpY="732"/>
        <w:tblW w:w="0" w:type="auto"/>
        <w:tblLayout w:type="fixed"/>
        <w:tblLook w:val="04A0" w:firstRow="1" w:lastRow="0" w:firstColumn="1" w:lastColumn="0" w:noHBand="0" w:noVBand="1"/>
      </w:tblPr>
      <w:tblGrid>
        <w:gridCol w:w="972"/>
        <w:gridCol w:w="1433"/>
        <w:gridCol w:w="6611"/>
      </w:tblGrid>
      <w:tr w:rsidR="00BA12D0" w:rsidTr="0081760A">
        <w:trPr>
          <w:trHeight w:val="760"/>
        </w:trPr>
        <w:tc>
          <w:tcPr>
            <w:tcW w:w="972" w:type="dxa"/>
          </w:tcPr>
          <w:p w:rsidR="00BA12D0" w:rsidRPr="006516BE" w:rsidRDefault="00A8581E" w:rsidP="004145A6">
            <w:pPr>
              <w:rPr>
                <w:b/>
              </w:rPr>
            </w:pPr>
            <w:r w:rsidRPr="00850ED9">
              <w:rPr>
                <w:noProof/>
                <w:u w:val="single"/>
              </w:rPr>
              <w:lastRenderedPageBreak/>
              <mc:AlternateContent>
                <mc:Choice Requires="wps">
                  <w:drawing>
                    <wp:anchor distT="45720" distB="45720" distL="114300" distR="114300" simplePos="0" relativeHeight="251704320" behindDoc="0" locked="0" layoutInCell="1" allowOverlap="1" wp14:anchorId="39D9B36E" wp14:editId="6FC54DA9">
                      <wp:simplePos x="0" y="0"/>
                      <wp:positionH relativeFrom="margin">
                        <wp:posOffset>-73025</wp:posOffset>
                      </wp:positionH>
                      <wp:positionV relativeFrom="paragraph">
                        <wp:posOffset>-325755</wp:posOffset>
                      </wp:positionV>
                      <wp:extent cx="891540" cy="297180"/>
                      <wp:effectExtent l="0" t="0" r="2286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97180"/>
                              </a:xfrm>
                              <a:prstGeom prst="rect">
                                <a:avLst/>
                              </a:prstGeom>
                              <a:solidFill>
                                <a:srgbClr val="FFFFFF"/>
                              </a:solidFill>
                              <a:ln w="9525">
                                <a:solidFill>
                                  <a:sysClr val="window" lastClr="FFFFFF"/>
                                </a:solidFill>
                                <a:miter lim="800000"/>
                                <a:headEnd/>
                                <a:tailEnd/>
                              </a:ln>
                            </wps:spPr>
                            <wps:txbx>
                              <w:txbxContent>
                                <w:p w:rsidR="00CC13D7" w:rsidRPr="00850ED9" w:rsidRDefault="00CC13D7" w:rsidP="00A8581E">
                                  <w:pPr>
                                    <w:rPr>
                                      <w:u w:val="single"/>
                                    </w:rPr>
                                  </w:pPr>
                                  <w:r>
                                    <w:rPr>
                                      <w:u w:val="single"/>
                                    </w:rPr>
                                    <w:t>Wednesday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9B36E" id="_x0000_s1028" type="#_x0000_t202" style="position:absolute;margin-left:-5.75pt;margin-top:-25.65pt;width:70.2pt;height:23.4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" strokecolor="window">
                      <v:textbox>
                        <w:txbxContent>
                          <w:p w:rsidR="00CC13D7" w:rsidRPr="00850ED9" w:rsidRDefault="00CC13D7" w:rsidP="00A8581E">
                            <w:pPr>
                              <w:rPr>
                                <w:u w:val="single"/>
                              </w:rPr>
                            </w:pPr>
                            <w:r>
                              <w:rPr>
                                <w:u w:val="single"/>
                              </w:rPr>
                              <w:t>Wednesday</w:t>
                            </w:r>
                          </w:p>
                        </w:txbxContent>
                      </v:textbox>
                      <w10:wrap anchorx="margin"/>
                    </v:shape>
                  </w:pict>
                </mc:Fallback>
              </mc:AlternateContent>
            </w:r>
            <w:r w:rsidR="00BA12D0" w:rsidRPr="006516BE">
              <w:rPr>
                <w:b/>
              </w:rPr>
              <w:t>Time and Subject</w:t>
            </w:r>
          </w:p>
        </w:tc>
        <w:tc>
          <w:tcPr>
            <w:tcW w:w="1433" w:type="dxa"/>
          </w:tcPr>
          <w:p w:rsidR="00BA12D0" w:rsidRPr="006516BE" w:rsidRDefault="00BA12D0" w:rsidP="004145A6">
            <w:pPr>
              <w:rPr>
                <w:b/>
              </w:rPr>
            </w:pPr>
            <w:r w:rsidRPr="006516BE">
              <w:rPr>
                <w:b/>
              </w:rPr>
              <w:t>Learning Objective</w:t>
            </w:r>
          </w:p>
        </w:tc>
        <w:tc>
          <w:tcPr>
            <w:tcW w:w="6611" w:type="dxa"/>
          </w:tcPr>
          <w:p w:rsidR="00BA12D0" w:rsidRPr="006516BE" w:rsidRDefault="00BA12D0" w:rsidP="004145A6">
            <w:pPr>
              <w:rPr>
                <w:b/>
              </w:rPr>
            </w:pPr>
            <w:r w:rsidRPr="006516BE">
              <w:rPr>
                <w:b/>
              </w:rPr>
              <w:t>Task/Link/Resources</w:t>
            </w:r>
          </w:p>
        </w:tc>
      </w:tr>
      <w:tr w:rsidR="00BA12D0" w:rsidTr="0081760A">
        <w:trPr>
          <w:trHeight w:val="760"/>
        </w:trPr>
        <w:tc>
          <w:tcPr>
            <w:tcW w:w="972" w:type="dxa"/>
          </w:tcPr>
          <w:p w:rsidR="00BA12D0" w:rsidRDefault="00BA12D0" w:rsidP="004145A6">
            <w:r>
              <w:t>8.45-9.00</w:t>
            </w:r>
          </w:p>
          <w:p w:rsidR="00BA12D0" w:rsidRDefault="00BA12D0" w:rsidP="004145A6">
            <w:r>
              <w:t>Reading</w:t>
            </w:r>
          </w:p>
        </w:tc>
        <w:tc>
          <w:tcPr>
            <w:tcW w:w="1433" w:type="dxa"/>
          </w:tcPr>
          <w:p w:rsidR="00BA12D0" w:rsidRDefault="00BA12D0" w:rsidP="004145A6">
            <w:r>
              <w:t>L.O: To practise and consolidate existing reading skills.</w:t>
            </w:r>
          </w:p>
        </w:tc>
        <w:tc>
          <w:tcPr>
            <w:tcW w:w="6611" w:type="dxa"/>
          </w:tcPr>
          <w:p w:rsidR="00BA12D0" w:rsidRDefault="00BA12D0" w:rsidP="004145A6"/>
          <w:p w:rsidR="00963433" w:rsidRDefault="00963433" w:rsidP="00B506EE">
            <w:pPr>
              <w:jc w:val="center"/>
            </w:pPr>
            <w:r>
              <w:t>Read your individual reading book, either in your head or out loud.</w:t>
            </w:r>
          </w:p>
          <w:p w:rsidR="00BA12D0" w:rsidRDefault="00BA12D0" w:rsidP="004145A6"/>
        </w:tc>
      </w:tr>
      <w:tr w:rsidR="00BA12D0" w:rsidTr="0081760A">
        <w:trPr>
          <w:trHeight w:val="795"/>
        </w:trPr>
        <w:tc>
          <w:tcPr>
            <w:tcW w:w="972" w:type="dxa"/>
          </w:tcPr>
          <w:p w:rsidR="00BA12D0" w:rsidRDefault="00BA12D0" w:rsidP="004145A6">
            <w:r>
              <w:t>9.00-9.15</w:t>
            </w:r>
          </w:p>
          <w:p w:rsidR="00BA12D0" w:rsidRDefault="00BA12D0" w:rsidP="004145A6">
            <w:r>
              <w:t>Morning Maths</w:t>
            </w:r>
          </w:p>
        </w:tc>
        <w:tc>
          <w:tcPr>
            <w:tcW w:w="1433" w:type="dxa"/>
          </w:tcPr>
          <w:p w:rsidR="00BA12D0" w:rsidRDefault="00BA12D0" w:rsidP="004145A6">
            <w:r>
              <w:t xml:space="preserve">LO: To consolidate recall of number facts. </w:t>
            </w:r>
          </w:p>
          <w:p w:rsidR="00E91095" w:rsidRDefault="00E91095" w:rsidP="004145A6"/>
          <w:p w:rsidR="00E91095" w:rsidRDefault="00E91095" w:rsidP="004145A6">
            <w:r>
              <w:t xml:space="preserve">Revision LO: </w:t>
            </w:r>
            <w:r w:rsidR="000B17C8">
              <w:t>To explore equivalent fractions.</w:t>
            </w:r>
          </w:p>
        </w:tc>
        <w:tc>
          <w:tcPr>
            <w:tcW w:w="6611" w:type="dxa"/>
          </w:tcPr>
          <w:p w:rsidR="007436F9" w:rsidRDefault="007436F9" w:rsidP="007436F9">
            <w:pPr>
              <w:jc w:val="center"/>
            </w:pPr>
            <w:r>
              <w:t xml:space="preserve">Complete today’s Beat That- </w:t>
            </w:r>
            <w:r w:rsidR="0028606F">
              <w:t xml:space="preserve">scroll down below today’s timetable </w:t>
            </w:r>
            <w:r>
              <w:t>to find the questions. Remember, it is the same one every day for a week. Can you beat your own score?</w:t>
            </w:r>
          </w:p>
          <w:p w:rsidR="007436F9" w:rsidRDefault="007436F9" w:rsidP="007436F9">
            <w:pPr>
              <w:jc w:val="center"/>
            </w:pPr>
          </w:p>
          <w:p w:rsidR="007436F9" w:rsidRDefault="007436F9" w:rsidP="007436F9">
            <w:pPr>
              <w:jc w:val="center"/>
            </w:pPr>
          </w:p>
          <w:p w:rsidR="007436F9" w:rsidRDefault="007436F9" w:rsidP="007436F9">
            <w:pPr>
              <w:jc w:val="center"/>
            </w:pPr>
          </w:p>
          <w:p w:rsidR="000B17C8" w:rsidRPr="000235FE" w:rsidRDefault="000B17C8" w:rsidP="000B17C8">
            <w:pPr>
              <w:jc w:val="center"/>
              <w:rPr>
                <w:b/>
              </w:rPr>
            </w:pPr>
            <w:r>
              <w:t xml:space="preserve">Morning Maths: In Morning Maths today, you are going to revise your knowledge of fractions. Click the link below and select the video </w:t>
            </w:r>
            <w:r>
              <w:rPr>
                <w:b/>
              </w:rPr>
              <w:t>Equivalent fractions (2)</w:t>
            </w:r>
            <w:r w:rsidRPr="00E167DE">
              <w:rPr>
                <w:b/>
              </w:rPr>
              <w:t>.</w:t>
            </w:r>
          </w:p>
          <w:p w:rsidR="00E91095" w:rsidRDefault="000B17C8" w:rsidP="000B17C8">
            <w:pPr>
              <w:jc w:val="center"/>
            </w:pPr>
            <w:hyperlink r:id="rId29" w:history="1">
              <w:r w:rsidRPr="00587B7E">
                <w:rPr>
                  <w:rStyle w:val="Hyperlink"/>
                </w:rPr>
                <w:t>https://whiterosemaths.com/homelearning/year-4/spring-week-6-number-fractions/</w:t>
              </w:r>
            </w:hyperlink>
            <w:r>
              <w:t xml:space="preserve"> </w:t>
            </w:r>
          </w:p>
        </w:tc>
      </w:tr>
      <w:tr w:rsidR="00456F15" w:rsidTr="0081760A">
        <w:trPr>
          <w:trHeight w:val="760"/>
        </w:trPr>
        <w:tc>
          <w:tcPr>
            <w:tcW w:w="972" w:type="dxa"/>
          </w:tcPr>
          <w:p w:rsidR="00456F15" w:rsidRDefault="00456F15" w:rsidP="00456F15">
            <w:r>
              <w:t>9.15-9.45</w:t>
            </w:r>
          </w:p>
          <w:p w:rsidR="00456F15" w:rsidRDefault="00456F15" w:rsidP="00456F15">
            <w:r>
              <w:t>Spelling</w:t>
            </w:r>
          </w:p>
        </w:tc>
        <w:tc>
          <w:tcPr>
            <w:tcW w:w="1433" w:type="dxa"/>
          </w:tcPr>
          <w:p w:rsidR="00456F15" w:rsidRDefault="002635A6" w:rsidP="00456F15">
            <w:r>
              <w:t>LO: To revise important spelling rules.</w:t>
            </w:r>
          </w:p>
        </w:tc>
        <w:tc>
          <w:tcPr>
            <w:tcW w:w="6611" w:type="dxa"/>
          </w:tcPr>
          <w:p w:rsidR="000646A5" w:rsidRDefault="000646A5" w:rsidP="000646A5">
            <w:pPr>
              <w:jc w:val="center"/>
            </w:pPr>
            <w:r>
              <w:t>This week, we are going to practise adding the suffix -</w:t>
            </w:r>
            <w:proofErr w:type="spellStart"/>
            <w:r>
              <w:t>ous</w:t>
            </w:r>
            <w:proofErr w:type="spellEnd"/>
            <w:r>
              <w:t xml:space="preserve"> to root words.</w:t>
            </w:r>
          </w:p>
          <w:p w:rsidR="000646A5" w:rsidRDefault="000646A5" w:rsidP="000646A5">
            <w:r>
              <w:rPr>
                <w:noProof/>
              </w:rPr>
              <w:drawing>
                <wp:anchor distT="0" distB="0" distL="114300" distR="114300" simplePos="0" relativeHeight="251716608" behindDoc="0" locked="0" layoutInCell="1" allowOverlap="1" wp14:anchorId="1C1167E4" wp14:editId="62CB4D59">
                  <wp:simplePos x="0" y="0"/>
                  <wp:positionH relativeFrom="column">
                    <wp:posOffset>1281430</wp:posOffset>
                  </wp:positionH>
                  <wp:positionV relativeFrom="paragraph">
                    <wp:posOffset>85090</wp:posOffset>
                  </wp:positionV>
                  <wp:extent cx="1403350" cy="1333500"/>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extLst>
                              <a:ext uri="{28A0092B-C50C-407E-A947-70E740481C1C}">
                                <a14:useLocalDpi xmlns:a14="http://schemas.microsoft.com/office/drawing/2010/main" val="0"/>
                              </a:ext>
                            </a:extLst>
                          </a:blip>
                          <a:srcRect b="21287"/>
                          <a:stretch/>
                        </pic:blipFill>
                        <pic:spPr bwMode="auto">
                          <a:xfrm>
                            <a:off x="0" y="0"/>
                            <a:ext cx="1403498" cy="13336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646A5" w:rsidRDefault="000646A5" w:rsidP="000646A5"/>
          <w:p w:rsidR="000646A5" w:rsidRDefault="000646A5" w:rsidP="000646A5"/>
          <w:p w:rsidR="000646A5" w:rsidRDefault="000646A5" w:rsidP="000646A5"/>
          <w:p w:rsidR="000646A5" w:rsidRDefault="000646A5" w:rsidP="000646A5"/>
          <w:p w:rsidR="000646A5" w:rsidRDefault="000646A5" w:rsidP="000646A5"/>
          <w:p w:rsidR="000646A5" w:rsidRDefault="000646A5" w:rsidP="000646A5"/>
          <w:p w:rsidR="000646A5" w:rsidRDefault="000646A5" w:rsidP="000646A5"/>
          <w:p w:rsidR="000646A5" w:rsidRDefault="000646A5" w:rsidP="000646A5"/>
          <w:p w:rsidR="000646A5" w:rsidRPr="0066403A" w:rsidRDefault="000646A5" w:rsidP="000646A5">
            <w:pPr>
              <w:jc w:val="center"/>
              <w:rPr>
                <w:b/>
              </w:rPr>
            </w:pPr>
            <w:r>
              <w:rPr>
                <w:b/>
              </w:rPr>
              <w:t>Use Writing Race to practise spelling this week’s words:</w:t>
            </w:r>
          </w:p>
          <w:p w:rsidR="000646A5" w:rsidRDefault="000646A5" w:rsidP="000646A5">
            <w:pPr>
              <w:jc w:val="center"/>
            </w:pPr>
            <w:r>
              <w:t xml:space="preserve">famous, enormous, hazardous, jealous, tremendous, dangerous, mountainous, venomous, poisonous, perilous, pompous, nervous, fabulous, generous </w:t>
            </w:r>
          </w:p>
          <w:p w:rsidR="00456F15" w:rsidRDefault="00456F15" w:rsidP="000646A5"/>
        </w:tc>
      </w:tr>
      <w:tr w:rsidR="00456F15" w:rsidTr="0081760A">
        <w:trPr>
          <w:trHeight w:val="760"/>
        </w:trPr>
        <w:tc>
          <w:tcPr>
            <w:tcW w:w="972" w:type="dxa"/>
          </w:tcPr>
          <w:p w:rsidR="00456F15" w:rsidRDefault="00456F15" w:rsidP="00456F15">
            <w:r>
              <w:t>9.45-10.00</w:t>
            </w:r>
          </w:p>
          <w:p w:rsidR="00456F15" w:rsidRDefault="00456F15" w:rsidP="00456F15">
            <w:r>
              <w:t>Active break</w:t>
            </w:r>
          </w:p>
        </w:tc>
        <w:tc>
          <w:tcPr>
            <w:tcW w:w="1433" w:type="dxa"/>
          </w:tcPr>
          <w:p w:rsidR="00456F15" w:rsidRDefault="00456F15" w:rsidP="00456F15">
            <w:r>
              <w:t>LO: To boost my concentration through movement.</w:t>
            </w:r>
          </w:p>
        </w:tc>
        <w:tc>
          <w:tcPr>
            <w:tcW w:w="6611" w:type="dxa"/>
          </w:tcPr>
          <w:p w:rsidR="008645D2" w:rsidRDefault="008645D2" w:rsidP="008645D2">
            <w:pPr>
              <w:jc w:val="center"/>
            </w:pPr>
            <w:r>
              <w:t>Join in with the Go Noodle clip below to get you moving!</w:t>
            </w:r>
          </w:p>
          <w:p w:rsidR="008645D2" w:rsidRDefault="008645D2" w:rsidP="008645D2">
            <w:pPr>
              <w:jc w:val="center"/>
            </w:pPr>
          </w:p>
          <w:p w:rsidR="008645D2" w:rsidRDefault="00382087" w:rsidP="008645D2">
            <w:pPr>
              <w:jc w:val="center"/>
            </w:pPr>
            <w:hyperlink r:id="rId31" w:history="1">
              <w:r w:rsidR="008645D2" w:rsidRPr="009B3F48">
                <w:rPr>
                  <w:color w:val="0000FF"/>
                  <w:u w:val="single"/>
                </w:rPr>
                <w:t>Chillax to the Max - YouTube</w:t>
              </w:r>
            </w:hyperlink>
          </w:p>
          <w:p w:rsidR="00456F15" w:rsidRDefault="00456F15" w:rsidP="00456F15">
            <w:pPr>
              <w:jc w:val="center"/>
            </w:pPr>
          </w:p>
        </w:tc>
      </w:tr>
      <w:tr w:rsidR="00456F15" w:rsidTr="0081760A">
        <w:trPr>
          <w:trHeight w:val="760"/>
        </w:trPr>
        <w:tc>
          <w:tcPr>
            <w:tcW w:w="972" w:type="dxa"/>
          </w:tcPr>
          <w:p w:rsidR="00456F15" w:rsidRDefault="00456F15" w:rsidP="00456F15">
            <w:r>
              <w:t>10.00-11.00</w:t>
            </w:r>
          </w:p>
          <w:p w:rsidR="00456F15" w:rsidRDefault="00456F15" w:rsidP="00456F15">
            <w:r>
              <w:t>English</w:t>
            </w:r>
          </w:p>
        </w:tc>
        <w:tc>
          <w:tcPr>
            <w:tcW w:w="1433" w:type="dxa"/>
          </w:tcPr>
          <w:p w:rsidR="005D2CF4" w:rsidRDefault="00456F15" w:rsidP="00456F15">
            <w:proofErr w:type="spellStart"/>
            <w:r>
              <w:t>SPaG</w:t>
            </w:r>
            <w:proofErr w:type="spellEnd"/>
            <w:r w:rsidR="006F79DB">
              <w:t xml:space="preserve"> Revision</w:t>
            </w:r>
            <w:r>
              <w:t xml:space="preserve"> LO: </w:t>
            </w:r>
            <w:r w:rsidR="007D4097">
              <w:t>To use apostrophes for possession.</w:t>
            </w:r>
          </w:p>
          <w:p w:rsidR="006B6448" w:rsidRDefault="006B6448" w:rsidP="00456F15"/>
          <w:p w:rsidR="00456F15" w:rsidRDefault="00456F15" w:rsidP="00456F15">
            <w:r>
              <w:lastRenderedPageBreak/>
              <w:t xml:space="preserve">LO: </w:t>
            </w:r>
            <w:r w:rsidR="00746F78">
              <w:t>To practise punctuating speech.</w:t>
            </w:r>
          </w:p>
        </w:tc>
        <w:tc>
          <w:tcPr>
            <w:tcW w:w="6611" w:type="dxa"/>
          </w:tcPr>
          <w:p w:rsidR="007D4097" w:rsidRDefault="007D4097" w:rsidP="007D4097">
            <w:pPr>
              <w:jc w:val="center"/>
              <w:rPr>
                <w:rFonts w:cstheme="minorHAnsi"/>
                <w:lang w:val="en"/>
              </w:rPr>
            </w:pPr>
            <w:r w:rsidRPr="00700459">
              <w:rPr>
                <w:rFonts w:cstheme="minorHAnsi"/>
                <w:lang w:val="en"/>
              </w:rPr>
              <w:lastRenderedPageBreak/>
              <w:t xml:space="preserve">For today’s </w:t>
            </w:r>
            <w:proofErr w:type="spellStart"/>
            <w:r w:rsidRPr="00700459">
              <w:rPr>
                <w:rFonts w:cstheme="minorHAnsi"/>
                <w:lang w:val="en"/>
              </w:rPr>
              <w:t>SPaG</w:t>
            </w:r>
            <w:proofErr w:type="spellEnd"/>
            <w:r w:rsidRPr="00700459">
              <w:rPr>
                <w:rFonts w:cstheme="minorHAnsi"/>
                <w:lang w:val="en"/>
              </w:rPr>
              <w:t xml:space="preserve"> Daily Practice, revise</w:t>
            </w:r>
            <w:r>
              <w:rPr>
                <w:rFonts w:cstheme="minorHAnsi"/>
                <w:lang w:val="en"/>
              </w:rPr>
              <w:t xml:space="preserve"> your knowledge of apostrophes. </w:t>
            </w:r>
            <w:r w:rsidRPr="00FD2BE9">
              <w:rPr>
                <w:rFonts w:cstheme="minorHAnsi"/>
                <w:b/>
                <w:lang w:val="en"/>
              </w:rPr>
              <w:t>Watch the video</w:t>
            </w:r>
            <w:r>
              <w:rPr>
                <w:rFonts w:cstheme="minorHAnsi"/>
                <w:lang w:val="en"/>
              </w:rPr>
              <w:t xml:space="preserve"> and </w:t>
            </w:r>
            <w:r w:rsidRPr="00FD2BE9">
              <w:rPr>
                <w:rFonts w:cstheme="minorHAnsi"/>
                <w:b/>
                <w:lang w:val="en"/>
              </w:rPr>
              <w:t xml:space="preserve">complete activity </w:t>
            </w:r>
            <w:r>
              <w:rPr>
                <w:rFonts w:cstheme="minorHAnsi"/>
                <w:b/>
                <w:lang w:val="en"/>
              </w:rPr>
              <w:t>2</w:t>
            </w:r>
            <w:r>
              <w:rPr>
                <w:rFonts w:cstheme="minorHAnsi"/>
                <w:lang w:val="en"/>
              </w:rPr>
              <w:t>.</w:t>
            </w:r>
          </w:p>
          <w:p w:rsidR="007D4097" w:rsidRDefault="00382087" w:rsidP="007D4097">
            <w:pPr>
              <w:jc w:val="center"/>
              <w:rPr>
                <w:rFonts w:cstheme="minorHAnsi"/>
                <w:lang w:val="en"/>
              </w:rPr>
            </w:pPr>
            <w:hyperlink r:id="rId32" w:history="1">
              <w:r w:rsidR="007D4097" w:rsidRPr="007D4097">
                <w:rPr>
                  <w:color w:val="0000FF"/>
                  <w:u w:val="single"/>
                </w:rPr>
                <w:t>Using apostrophes to show possession - Year 4 - P5 - English - Catch Up Lessons - Home Learning with BBC Bitesize - BBC Bitesize</w:t>
              </w:r>
            </w:hyperlink>
          </w:p>
          <w:p w:rsidR="00142F99" w:rsidRPr="008C119D" w:rsidRDefault="00142F99" w:rsidP="00456F15">
            <w:pPr>
              <w:jc w:val="center"/>
              <w:rPr>
                <w:rFonts w:cstheme="minorHAnsi"/>
                <w:b/>
                <w:lang w:val="en"/>
              </w:rPr>
            </w:pPr>
          </w:p>
          <w:p w:rsidR="00456F15" w:rsidRDefault="00456F15" w:rsidP="00456F15">
            <w:pPr>
              <w:jc w:val="center"/>
              <w:rPr>
                <w:rFonts w:cstheme="minorHAnsi"/>
                <w:color w:val="434343"/>
                <w:lang w:val="en"/>
              </w:rPr>
            </w:pPr>
          </w:p>
          <w:p w:rsidR="005D2CF4" w:rsidRDefault="005D2CF4" w:rsidP="00456F15">
            <w:pPr>
              <w:jc w:val="center"/>
              <w:rPr>
                <w:rFonts w:cstheme="minorHAnsi"/>
                <w:lang w:val="en"/>
              </w:rPr>
            </w:pPr>
            <w:r>
              <w:rPr>
                <w:rFonts w:cstheme="minorHAnsi"/>
                <w:lang w:val="en"/>
              </w:rPr>
              <w:t xml:space="preserve"> </w:t>
            </w:r>
          </w:p>
          <w:p w:rsidR="00456F15" w:rsidRDefault="00456F15" w:rsidP="00142F99">
            <w:pPr>
              <w:rPr>
                <w:rFonts w:cstheme="minorHAnsi"/>
                <w:color w:val="434343"/>
                <w:lang w:val="en"/>
              </w:rPr>
            </w:pPr>
          </w:p>
          <w:p w:rsidR="00456F15" w:rsidRDefault="00456F15" w:rsidP="00456F15">
            <w:pPr>
              <w:jc w:val="center"/>
              <w:rPr>
                <w:rFonts w:cstheme="minorHAnsi"/>
                <w:color w:val="434343"/>
                <w:lang w:val="en"/>
              </w:rPr>
            </w:pPr>
            <w:r w:rsidRPr="00696253">
              <w:rPr>
                <w:rFonts w:cstheme="minorHAnsi"/>
                <w:lang w:val="en"/>
              </w:rPr>
              <w:lastRenderedPageBreak/>
              <w:t>Follow the link below to have a go at today’s English lesson</w:t>
            </w:r>
            <w:r>
              <w:rPr>
                <w:rFonts w:cstheme="minorHAnsi"/>
                <w:color w:val="434343"/>
                <w:lang w:val="en"/>
              </w:rPr>
              <w:t>:</w:t>
            </w:r>
          </w:p>
          <w:p w:rsidR="00456F15" w:rsidRDefault="00382087" w:rsidP="00456F15">
            <w:pPr>
              <w:jc w:val="center"/>
            </w:pPr>
            <w:hyperlink r:id="rId33" w:history="1">
              <w:r w:rsidR="00746F78" w:rsidRPr="00746F78">
                <w:rPr>
                  <w:color w:val="0000FF"/>
                  <w:u w:val="single"/>
                </w:rPr>
                <w:t>To practise punctuating speech (</w:t>
              </w:r>
              <w:proofErr w:type="spellStart"/>
              <w:proofErr w:type="gramStart"/>
              <w:r w:rsidR="00746F78" w:rsidRPr="00746F78">
                <w:rPr>
                  <w:color w:val="0000FF"/>
                  <w:u w:val="single"/>
                </w:rPr>
                <w:t>thenational.academy</w:t>
              </w:r>
              <w:proofErr w:type="spellEnd"/>
              <w:proofErr w:type="gramEnd"/>
              <w:r w:rsidR="00746F78" w:rsidRPr="00746F78">
                <w:rPr>
                  <w:color w:val="0000FF"/>
                  <w:u w:val="single"/>
                </w:rPr>
                <w:t>)</w:t>
              </w:r>
            </w:hyperlink>
          </w:p>
          <w:p w:rsidR="00456F15" w:rsidRDefault="00456F15" w:rsidP="00456F15">
            <w:pPr>
              <w:jc w:val="center"/>
            </w:pPr>
          </w:p>
        </w:tc>
      </w:tr>
      <w:tr w:rsidR="00456F15" w:rsidTr="0081760A">
        <w:trPr>
          <w:trHeight w:val="760"/>
        </w:trPr>
        <w:tc>
          <w:tcPr>
            <w:tcW w:w="9016" w:type="dxa"/>
            <w:gridSpan w:val="3"/>
            <w:shd w:val="clear" w:color="auto" w:fill="BDD6EE" w:themeFill="accent5" w:themeFillTint="66"/>
          </w:tcPr>
          <w:p w:rsidR="00456F15" w:rsidRDefault="00456F15" w:rsidP="00456F15">
            <w:pPr>
              <w:jc w:val="center"/>
              <w:rPr>
                <w:b/>
              </w:rPr>
            </w:pPr>
            <w:r w:rsidRPr="006516BE">
              <w:rPr>
                <w:b/>
              </w:rPr>
              <w:lastRenderedPageBreak/>
              <w:t xml:space="preserve">11.00- 11.15 </w:t>
            </w:r>
          </w:p>
          <w:p w:rsidR="00456F15" w:rsidRPr="006516BE" w:rsidRDefault="00456F15" w:rsidP="00456F15">
            <w:pPr>
              <w:jc w:val="center"/>
              <w:rPr>
                <w:b/>
              </w:rPr>
            </w:pPr>
            <w:r w:rsidRPr="006516BE">
              <w:rPr>
                <w:b/>
              </w:rPr>
              <w:t>Break</w:t>
            </w:r>
          </w:p>
        </w:tc>
      </w:tr>
      <w:tr w:rsidR="00456F15" w:rsidTr="0081760A">
        <w:trPr>
          <w:trHeight w:val="795"/>
        </w:trPr>
        <w:tc>
          <w:tcPr>
            <w:tcW w:w="972" w:type="dxa"/>
          </w:tcPr>
          <w:p w:rsidR="00456F15" w:rsidRDefault="00456F15" w:rsidP="00456F15">
            <w:r>
              <w:t>11.15-12.15</w:t>
            </w:r>
          </w:p>
          <w:p w:rsidR="00456F15" w:rsidRDefault="00456F15" w:rsidP="00456F15">
            <w:r>
              <w:t>Maths</w:t>
            </w:r>
          </w:p>
        </w:tc>
        <w:tc>
          <w:tcPr>
            <w:tcW w:w="1433" w:type="dxa"/>
          </w:tcPr>
          <w:p w:rsidR="00456F15" w:rsidRDefault="00456F15" w:rsidP="00456F15">
            <w:r>
              <w:t>LO: To practise my recall of the</w:t>
            </w:r>
            <w:r w:rsidR="008645D2">
              <w:t xml:space="preserve"> 8</w:t>
            </w:r>
            <w:r w:rsidR="00637638">
              <w:t xml:space="preserve"> </w:t>
            </w:r>
            <w:r>
              <w:t>times table.</w:t>
            </w:r>
          </w:p>
          <w:p w:rsidR="00456F15" w:rsidRDefault="00456F15" w:rsidP="00456F15">
            <w:pPr>
              <w:rPr>
                <w:rFonts w:cstheme="minorHAnsi"/>
              </w:rPr>
            </w:pPr>
          </w:p>
          <w:p w:rsidR="00456F15" w:rsidRPr="00E636B0" w:rsidRDefault="00456F15" w:rsidP="00456F15">
            <w:pPr>
              <w:rPr>
                <w:rFonts w:cstheme="minorHAnsi"/>
              </w:rPr>
            </w:pPr>
            <w:r>
              <w:rPr>
                <w:rFonts w:cstheme="minorHAnsi"/>
              </w:rPr>
              <w:t xml:space="preserve">LO: </w:t>
            </w:r>
            <w:r w:rsidR="000B4EB9">
              <w:rPr>
                <w:rFonts w:cstheme="minorHAnsi"/>
              </w:rPr>
              <w:t>To complete a simple symmetrical figure.</w:t>
            </w:r>
          </w:p>
        </w:tc>
        <w:tc>
          <w:tcPr>
            <w:tcW w:w="6611" w:type="dxa"/>
          </w:tcPr>
          <w:p w:rsidR="008645D2" w:rsidRDefault="008645D2" w:rsidP="008645D2">
            <w:pPr>
              <w:jc w:val="center"/>
            </w:pPr>
            <w:r>
              <w:t>Follow the link below to practise the 8 times table:</w:t>
            </w:r>
          </w:p>
          <w:p w:rsidR="008645D2" w:rsidRDefault="008645D2" w:rsidP="008645D2">
            <w:pPr>
              <w:jc w:val="center"/>
            </w:pPr>
          </w:p>
          <w:p w:rsidR="008645D2" w:rsidRDefault="00382087" w:rsidP="008645D2">
            <w:pPr>
              <w:jc w:val="center"/>
            </w:pPr>
            <w:hyperlink r:id="rId34" w:history="1">
              <w:r w:rsidR="008645D2" w:rsidRPr="001953CE">
                <w:rPr>
                  <w:color w:val="0000FF"/>
                  <w:u w:val="single"/>
                </w:rPr>
                <w:t>8x Table Practice (snappymaths.com)</w:t>
              </w:r>
            </w:hyperlink>
          </w:p>
          <w:p w:rsidR="00637638" w:rsidRDefault="00637638" w:rsidP="00637638"/>
          <w:p w:rsidR="00456F15" w:rsidRPr="000B4EB9" w:rsidRDefault="00456F15" w:rsidP="000B4EB9"/>
          <w:p w:rsidR="00456F15" w:rsidRPr="00696253" w:rsidRDefault="00456F15" w:rsidP="00456F15">
            <w:pPr>
              <w:jc w:val="center"/>
              <w:rPr>
                <w:rFonts w:cstheme="minorHAnsi"/>
                <w:lang w:val="en"/>
              </w:rPr>
            </w:pPr>
            <w:r w:rsidRPr="00696253">
              <w:rPr>
                <w:rFonts w:cstheme="minorHAnsi"/>
                <w:lang w:val="en"/>
              </w:rPr>
              <w:t xml:space="preserve">Follow the link below to have a go at today’s </w:t>
            </w:r>
            <w:proofErr w:type="spellStart"/>
            <w:r w:rsidRPr="00696253">
              <w:rPr>
                <w:rFonts w:cstheme="minorHAnsi"/>
                <w:lang w:val="en"/>
              </w:rPr>
              <w:t>maths</w:t>
            </w:r>
            <w:proofErr w:type="spellEnd"/>
            <w:r w:rsidRPr="00696253">
              <w:rPr>
                <w:rFonts w:cstheme="minorHAnsi"/>
                <w:lang w:val="en"/>
              </w:rPr>
              <w:t xml:space="preserve"> lesson:</w:t>
            </w:r>
          </w:p>
          <w:p w:rsidR="00456F15" w:rsidRDefault="00382087" w:rsidP="00456F15">
            <w:pPr>
              <w:jc w:val="center"/>
            </w:pPr>
            <w:hyperlink r:id="rId35" w:history="1">
              <w:r w:rsidR="000B4EB9" w:rsidRPr="000B4EB9">
                <w:rPr>
                  <w:color w:val="0000FF"/>
                  <w:u w:val="single"/>
                </w:rPr>
                <w:t>To complete a simple symmetrical figure (</w:t>
              </w:r>
              <w:proofErr w:type="spellStart"/>
              <w:proofErr w:type="gramStart"/>
              <w:r w:rsidR="000B4EB9" w:rsidRPr="000B4EB9">
                <w:rPr>
                  <w:color w:val="0000FF"/>
                  <w:u w:val="single"/>
                </w:rPr>
                <w:t>thenational.academy</w:t>
              </w:r>
              <w:proofErr w:type="spellEnd"/>
              <w:proofErr w:type="gramEnd"/>
              <w:r w:rsidR="000B4EB9" w:rsidRPr="000B4EB9">
                <w:rPr>
                  <w:color w:val="0000FF"/>
                  <w:u w:val="single"/>
                </w:rPr>
                <w:t>)</w:t>
              </w:r>
            </w:hyperlink>
          </w:p>
          <w:p w:rsidR="00456F15" w:rsidRPr="00E636B0" w:rsidRDefault="00456F15" w:rsidP="00456F15">
            <w:pPr>
              <w:jc w:val="center"/>
              <w:rPr>
                <w:rFonts w:cstheme="minorHAnsi"/>
              </w:rPr>
            </w:pPr>
          </w:p>
        </w:tc>
      </w:tr>
      <w:tr w:rsidR="00456F15" w:rsidTr="0081760A">
        <w:trPr>
          <w:trHeight w:val="795"/>
        </w:trPr>
        <w:tc>
          <w:tcPr>
            <w:tcW w:w="9016" w:type="dxa"/>
            <w:gridSpan w:val="3"/>
            <w:shd w:val="clear" w:color="auto" w:fill="BDD6EE" w:themeFill="accent5" w:themeFillTint="66"/>
          </w:tcPr>
          <w:p w:rsidR="00456F15" w:rsidRDefault="00456F15" w:rsidP="00456F15">
            <w:pPr>
              <w:jc w:val="center"/>
              <w:rPr>
                <w:b/>
              </w:rPr>
            </w:pPr>
            <w:r>
              <w:rPr>
                <w:b/>
              </w:rPr>
              <w:t>12.15-1.00</w:t>
            </w:r>
          </w:p>
          <w:p w:rsidR="00456F15" w:rsidRPr="00773CBE" w:rsidRDefault="00456F15" w:rsidP="00456F15">
            <w:pPr>
              <w:jc w:val="center"/>
              <w:rPr>
                <w:b/>
              </w:rPr>
            </w:pPr>
            <w:r>
              <w:rPr>
                <w:b/>
              </w:rPr>
              <w:t>Dinner</w:t>
            </w:r>
          </w:p>
        </w:tc>
      </w:tr>
      <w:tr w:rsidR="00456F15" w:rsidTr="0081760A">
        <w:trPr>
          <w:trHeight w:val="795"/>
        </w:trPr>
        <w:tc>
          <w:tcPr>
            <w:tcW w:w="972" w:type="dxa"/>
            <w:shd w:val="clear" w:color="auto" w:fill="auto"/>
          </w:tcPr>
          <w:p w:rsidR="00456F15" w:rsidRDefault="00456F15" w:rsidP="00456F15">
            <w:r>
              <w:t>1.00-1.15</w:t>
            </w:r>
          </w:p>
          <w:p w:rsidR="00456F15" w:rsidRPr="00773CBE" w:rsidRDefault="00456F15" w:rsidP="00456F15">
            <w:r>
              <w:t>Storytime</w:t>
            </w:r>
          </w:p>
        </w:tc>
        <w:tc>
          <w:tcPr>
            <w:tcW w:w="1433" w:type="dxa"/>
            <w:shd w:val="clear" w:color="auto" w:fill="auto"/>
          </w:tcPr>
          <w:p w:rsidR="00456F15" w:rsidRPr="003F2637" w:rsidRDefault="00456F15" w:rsidP="00456F15">
            <w:r>
              <w:t xml:space="preserve">LO: To listen to a story for pleasure. </w:t>
            </w:r>
          </w:p>
        </w:tc>
        <w:tc>
          <w:tcPr>
            <w:tcW w:w="6611" w:type="dxa"/>
            <w:shd w:val="clear" w:color="auto" w:fill="auto"/>
          </w:tcPr>
          <w:p w:rsidR="008645D2" w:rsidRDefault="008645D2" w:rsidP="008645D2">
            <w:pPr>
              <w:jc w:val="center"/>
            </w:pPr>
            <w:r w:rsidRPr="003F5173">
              <w:t xml:space="preserve">Listen to </w:t>
            </w:r>
            <w:r w:rsidRPr="003F5173">
              <w:rPr>
                <w:b/>
              </w:rPr>
              <w:t>Chapter</w:t>
            </w:r>
            <w:r>
              <w:rPr>
                <w:b/>
              </w:rPr>
              <w:t xml:space="preserve"> 10 </w:t>
            </w:r>
            <w:r w:rsidRPr="003F5173">
              <w:t>of</w:t>
            </w:r>
            <w:r>
              <w:t xml:space="preserve"> Mark Anchovy: Pizza Detective:</w:t>
            </w:r>
          </w:p>
          <w:p w:rsidR="008645D2" w:rsidRDefault="008645D2" w:rsidP="008645D2">
            <w:pPr>
              <w:jc w:val="center"/>
            </w:pPr>
          </w:p>
          <w:p w:rsidR="008645D2" w:rsidRDefault="00382087" w:rsidP="008645D2">
            <w:pPr>
              <w:jc w:val="center"/>
            </w:pPr>
            <w:hyperlink r:id="rId36" w:history="1">
              <w:r w:rsidR="008645D2" w:rsidRPr="003D32C8">
                <w:rPr>
                  <w:color w:val="0000FF"/>
                  <w:u w:val="single"/>
                </w:rPr>
                <w:t>Mark Anchovy: Pizza Detective - World Book Day</w:t>
              </w:r>
            </w:hyperlink>
          </w:p>
          <w:p w:rsidR="00456F15" w:rsidRDefault="00456F15" w:rsidP="008645D2">
            <w:pPr>
              <w:rPr>
                <w:b/>
              </w:rPr>
            </w:pPr>
          </w:p>
        </w:tc>
      </w:tr>
      <w:tr w:rsidR="00456F15" w:rsidTr="0081760A">
        <w:trPr>
          <w:trHeight w:val="795"/>
        </w:trPr>
        <w:tc>
          <w:tcPr>
            <w:tcW w:w="972" w:type="dxa"/>
            <w:shd w:val="clear" w:color="auto" w:fill="auto"/>
          </w:tcPr>
          <w:p w:rsidR="00456F15" w:rsidRDefault="00456F15" w:rsidP="00456F15">
            <w:r>
              <w:t>1.15-</w:t>
            </w:r>
            <w:r w:rsidR="008645D2">
              <w:t>3</w:t>
            </w:r>
            <w:r>
              <w:t>.</w:t>
            </w:r>
            <w:r w:rsidR="008645D2">
              <w:t>0</w:t>
            </w:r>
            <w:r>
              <w:t>0</w:t>
            </w:r>
          </w:p>
          <w:p w:rsidR="00456F15" w:rsidRDefault="00456F15" w:rsidP="00456F15">
            <w:r>
              <w:t>Topic-</w:t>
            </w:r>
            <w:r w:rsidR="005072A7">
              <w:t>Geography</w:t>
            </w:r>
          </w:p>
        </w:tc>
        <w:tc>
          <w:tcPr>
            <w:tcW w:w="1433" w:type="dxa"/>
            <w:shd w:val="clear" w:color="auto" w:fill="auto"/>
          </w:tcPr>
          <w:p w:rsidR="00456F15" w:rsidRPr="00760347" w:rsidRDefault="00456F15" w:rsidP="00456F15">
            <w:r>
              <w:t xml:space="preserve">LO: </w:t>
            </w:r>
            <w:r w:rsidR="005072A7">
              <w:t>To identify the countries of Europe.</w:t>
            </w:r>
          </w:p>
        </w:tc>
        <w:tc>
          <w:tcPr>
            <w:tcW w:w="6611" w:type="dxa"/>
            <w:shd w:val="clear" w:color="auto" w:fill="auto"/>
          </w:tcPr>
          <w:p w:rsidR="00CC13D7" w:rsidRDefault="005072A7" w:rsidP="00CC13D7">
            <w:pPr>
              <w:jc w:val="center"/>
            </w:pPr>
            <w:r>
              <w:t>Follow the link below to have a go at today’s lesson:</w:t>
            </w:r>
          </w:p>
          <w:p w:rsidR="005072A7" w:rsidRDefault="005072A7" w:rsidP="00CC13D7">
            <w:pPr>
              <w:jc w:val="center"/>
            </w:pPr>
          </w:p>
          <w:p w:rsidR="005072A7" w:rsidRPr="00760347" w:rsidRDefault="00382087" w:rsidP="00CC13D7">
            <w:pPr>
              <w:jc w:val="center"/>
            </w:pPr>
            <w:hyperlink r:id="rId37" w:history="1">
              <w:r w:rsidR="005072A7" w:rsidRPr="005072A7">
                <w:rPr>
                  <w:color w:val="0000FF"/>
                  <w:u w:val="single"/>
                </w:rPr>
                <w:t>What are the countries of Europe? (</w:t>
              </w:r>
              <w:proofErr w:type="spellStart"/>
              <w:proofErr w:type="gramStart"/>
              <w:r w:rsidR="005072A7" w:rsidRPr="005072A7">
                <w:rPr>
                  <w:color w:val="0000FF"/>
                  <w:u w:val="single"/>
                </w:rPr>
                <w:t>thenational.academy</w:t>
              </w:r>
              <w:proofErr w:type="spellEnd"/>
              <w:proofErr w:type="gramEnd"/>
              <w:r w:rsidR="005072A7" w:rsidRPr="005072A7">
                <w:rPr>
                  <w:color w:val="0000FF"/>
                  <w:u w:val="single"/>
                </w:rPr>
                <w:t>)</w:t>
              </w:r>
            </w:hyperlink>
          </w:p>
        </w:tc>
      </w:tr>
    </w:tbl>
    <w:p w:rsidR="000B17C8" w:rsidRDefault="000B17C8" w:rsidP="0028606F">
      <w:pPr>
        <w:rPr>
          <w:u w:val="single"/>
        </w:rPr>
      </w:pPr>
    </w:p>
    <w:p w:rsidR="000B17C8" w:rsidRDefault="000B17C8" w:rsidP="0028606F">
      <w:pPr>
        <w:rPr>
          <w:u w:val="single"/>
        </w:rPr>
      </w:pPr>
    </w:p>
    <w:p w:rsidR="000B17C8" w:rsidRDefault="000B17C8" w:rsidP="0028606F">
      <w:pPr>
        <w:rPr>
          <w:u w:val="single"/>
        </w:rPr>
      </w:pPr>
    </w:p>
    <w:p w:rsidR="000B17C8" w:rsidRDefault="000B17C8" w:rsidP="0028606F">
      <w:pPr>
        <w:rPr>
          <w:u w:val="single"/>
        </w:rPr>
      </w:pPr>
    </w:p>
    <w:p w:rsidR="000B17C8" w:rsidRDefault="000B17C8" w:rsidP="0028606F">
      <w:pPr>
        <w:rPr>
          <w:u w:val="single"/>
        </w:rPr>
      </w:pPr>
    </w:p>
    <w:p w:rsidR="000B17C8" w:rsidRDefault="000B17C8" w:rsidP="0028606F">
      <w:pPr>
        <w:rPr>
          <w:u w:val="single"/>
        </w:rPr>
      </w:pPr>
    </w:p>
    <w:p w:rsidR="000B17C8" w:rsidRDefault="000B17C8" w:rsidP="0028606F">
      <w:pPr>
        <w:rPr>
          <w:u w:val="single"/>
        </w:rPr>
      </w:pPr>
    </w:p>
    <w:p w:rsidR="000B17C8" w:rsidRDefault="000B17C8" w:rsidP="0028606F">
      <w:pPr>
        <w:rPr>
          <w:u w:val="single"/>
        </w:rPr>
      </w:pPr>
    </w:p>
    <w:p w:rsidR="000B17C8" w:rsidRDefault="000B17C8" w:rsidP="0028606F">
      <w:pPr>
        <w:rPr>
          <w:u w:val="single"/>
        </w:rPr>
      </w:pPr>
    </w:p>
    <w:p w:rsidR="000B17C8" w:rsidRDefault="000B17C8" w:rsidP="0028606F">
      <w:pPr>
        <w:rPr>
          <w:u w:val="single"/>
        </w:rPr>
      </w:pPr>
    </w:p>
    <w:p w:rsidR="000B17C8" w:rsidRDefault="000B17C8" w:rsidP="0028606F">
      <w:pPr>
        <w:rPr>
          <w:u w:val="single"/>
        </w:rPr>
      </w:pPr>
    </w:p>
    <w:p w:rsidR="000B17C8" w:rsidRDefault="000B17C8" w:rsidP="0028606F">
      <w:pPr>
        <w:rPr>
          <w:u w:val="single"/>
        </w:rPr>
      </w:pPr>
    </w:p>
    <w:p w:rsidR="000B17C8" w:rsidRDefault="000B17C8" w:rsidP="0028606F">
      <w:pPr>
        <w:rPr>
          <w:u w:val="single"/>
        </w:rPr>
      </w:pPr>
    </w:p>
    <w:p w:rsidR="0028606F" w:rsidRDefault="0028606F" w:rsidP="0028606F">
      <w:pPr>
        <w:rPr>
          <w:u w:val="single"/>
        </w:rPr>
      </w:pPr>
      <w:r w:rsidRPr="00FF1A44">
        <w:rPr>
          <w:u w:val="single"/>
        </w:rPr>
        <w:lastRenderedPageBreak/>
        <w:t>B</w:t>
      </w:r>
      <w:r>
        <w:rPr>
          <w:u w:val="single"/>
        </w:rPr>
        <w:t>eat That!</w:t>
      </w:r>
    </w:p>
    <w:p w:rsidR="000D5B4B" w:rsidRDefault="000D5B4B" w:rsidP="0028606F">
      <w:pPr>
        <w:rPr>
          <w:u w:val="single"/>
        </w:rPr>
      </w:pPr>
      <w:r>
        <w:rPr>
          <w:noProof/>
        </w:rPr>
        <w:drawing>
          <wp:inline distT="0" distB="0" distL="0" distR="0" wp14:anchorId="372CA19A" wp14:editId="4640513C">
            <wp:extent cx="5731510" cy="400494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4004945"/>
                    </a:xfrm>
                    <a:prstGeom prst="rect">
                      <a:avLst/>
                    </a:prstGeom>
                  </pic:spPr>
                </pic:pic>
              </a:graphicData>
            </a:graphic>
          </wp:inline>
        </w:drawing>
      </w:r>
    </w:p>
    <w:p w:rsidR="00BA12D0" w:rsidRDefault="00BA12D0" w:rsidP="00773CBE">
      <w:pPr>
        <w:rPr>
          <w:u w:val="single"/>
        </w:rPr>
      </w:pPr>
    </w:p>
    <w:tbl>
      <w:tblPr>
        <w:tblStyle w:val="TableGrid"/>
        <w:tblpPr w:leftFromText="180" w:rightFromText="180" w:horzAnchor="margin" w:tblpY="732"/>
        <w:tblW w:w="0" w:type="auto"/>
        <w:tblLook w:val="04A0" w:firstRow="1" w:lastRow="0" w:firstColumn="1" w:lastColumn="0" w:noHBand="0" w:noVBand="1"/>
      </w:tblPr>
      <w:tblGrid>
        <w:gridCol w:w="1093"/>
        <w:gridCol w:w="1471"/>
        <w:gridCol w:w="6452"/>
      </w:tblGrid>
      <w:tr w:rsidR="00BA12D0" w:rsidTr="008645D2">
        <w:trPr>
          <w:trHeight w:val="760"/>
        </w:trPr>
        <w:tc>
          <w:tcPr>
            <w:tcW w:w="1093" w:type="dxa"/>
          </w:tcPr>
          <w:p w:rsidR="00BA12D0" w:rsidRPr="006516BE" w:rsidRDefault="00A8581E" w:rsidP="004145A6">
            <w:pPr>
              <w:rPr>
                <w:b/>
              </w:rPr>
            </w:pPr>
            <w:r w:rsidRPr="00850ED9">
              <w:rPr>
                <w:noProof/>
                <w:u w:val="single"/>
              </w:rPr>
              <w:lastRenderedPageBreak/>
              <mc:AlternateContent>
                <mc:Choice Requires="wps">
                  <w:drawing>
                    <wp:anchor distT="45720" distB="45720" distL="114300" distR="114300" simplePos="0" relativeHeight="251706368" behindDoc="0" locked="0" layoutInCell="1" allowOverlap="1" wp14:anchorId="39D9B36E" wp14:editId="6FC54DA9">
                      <wp:simplePos x="0" y="0"/>
                      <wp:positionH relativeFrom="margin">
                        <wp:posOffset>-64135</wp:posOffset>
                      </wp:positionH>
                      <wp:positionV relativeFrom="paragraph">
                        <wp:posOffset>-340995</wp:posOffset>
                      </wp:positionV>
                      <wp:extent cx="784860" cy="297180"/>
                      <wp:effectExtent l="0" t="0" r="15240"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297180"/>
                              </a:xfrm>
                              <a:prstGeom prst="rect">
                                <a:avLst/>
                              </a:prstGeom>
                              <a:solidFill>
                                <a:srgbClr val="FFFFFF"/>
                              </a:solidFill>
                              <a:ln w="9525">
                                <a:solidFill>
                                  <a:sysClr val="window" lastClr="FFFFFF"/>
                                </a:solidFill>
                                <a:miter lim="800000"/>
                                <a:headEnd/>
                                <a:tailEnd/>
                              </a:ln>
                            </wps:spPr>
                            <wps:txbx>
                              <w:txbxContent>
                                <w:p w:rsidR="00CC13D7" w:rsidRPr="00850ED9" w:rsidRDefault="00CC13D7" w:rsidP="00A8581E">
                                  <w:pPr>
                                    <w:rPr>
                                      <w:u w:val="single"/>
                                    </w:rPr>
                                  </w:pPr>
                                  <w:r>
                                    <w:rPr>
                                      <w:u w:val="single"/>
                                    </w:rPr>
                                    <w:t>Thursday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9B36E" id="_x0000_s1029" type="#_x0000_t202" style="position:absolute;margin-left:-5.05pt;margin-top:-26.85pt;width:61.8pt;height:23.4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" strokecolor="window">
                      <v:textbox>
                        <w:txbxContent>
                          <w:p w:rsidR="00CC13D7" w:rsidRPr="00850ED9" w:rsidRDefault="00CC13D7" w:rsidP="00A8581E">
                            <w:pPr>
                              <w:rPr>
                                <w:u w:val="single"/>
                              </w:rPr>
                            </w:pPr>
                            <w:r>
                              <w:rPr>
                                <w:u w:val="single"/>
                              </w:rPr>
                              <w:t>Thursday</w:t>
                            </w:r>
                          </w:p>
                        </w:txbxContent>
                      </v:textbox>
                      <w10:wrap anchorx="margin"/>
                    </v:shape>
                  </w:pict>
                </mc:Fallback>
              </mc:AlternateContent>
            </w:r>
            <w:r w:rsidR="00BA12D0" w:rsidRPr="006516BE">
              <w:rPr>
                <w:b/>
              </w:rPr>
              <w:t>Time and Subject</w:t>
            </w:r>
          </w:p>
        </w:tc>
        <w:tc>
          <w:tcPr>
            <w:tcW w:w="1471" w:type="dxa"/>
          </w:tcPr>
          <w:p w:rsidR="00BA12D0" w:rsidRPr="006516BE" w:rsidRDefault="00BA12D0" w:rsidP="004145A6">
            <w:pPr>
              <w:rPr>
                <w:b/>
              </w:rPr>
            </w:pPr>
            <w:r w:rsidRPr="006516BE">
              <w:rPr>
                <w:b/>
              </w:rPr>
              <w:t>Learning Objective</w:t>
            </w:r>
          </w:p>
        </w:tc>
        <w:tc>
          <w:tcPr>
            <w:tcW w:w="6452" w:type="dxa"/>
          </w:tcPr>
          <w:p w:rsidR="00BA12D0" w:rsidRPr="006516BE" w:rsidRDefault="00BA12D0" w:rsidP="004145A6">
            <w:pPr>
              <w:rPr>
                <w:b/>
              </w:rPr>
            </w:pPr>
            <w:r w:rsidRPr="006516BE">
              <w:rPr>
                <w:b/>
              </w:rPr>
              <w:t>Task/Link/Resources</w:t>
            </w:r>
          </w:p>
        </w:tc>
      </w:tr>
      <w:tr w:rsidR="00BA12D0" w:rsidTr="008645D2">
        <w:trPr>
          <w:trHeight w:val="760"/>
        </w:trPr>
        <w:tc>
          <w:tcPr>
            <w:tcW w:w="1093" w:type="dxa"/>
          </w:tcPr>
          <w:p w:rsidR="00BA12D0" w:rsidRDefault="00BA12D0" w:rsidP="004145A6">
            <w:r>
              <w:t>8.45-9.00</w:t>
            </w:r>
          </w:p>
          <w:p w:rsidR="00BA12D0" w:rsidRDefault="00BA12D0" w:rsidP="004145A6">
            <w:r>
              <w:t>Reading</w:t>
            </w:r>
          </w:p>
        </w:tc>
        <w:tc>
          <w:tcPr>
            <w:tcW w:w="1471" w:type="dxa"/>
          </w:tcPr>
          <w:p w:rsidR="00BA12D0" w:rsidRDefault="00BA12D0" w:rsidP="004145A6">
            <w:r>
              <w:t>L.O: To practise and consolidate existing reading skills.</w:t>
            </w:r>
          </w:p>
        </w:tc>
        <w:tc>
          <w:tcPr>
            <w:tcW w:w="6452" w:type="dxa"/>
          </w:tcPr>
          <w:p w:rsidR="00BA12D0" w:rsidRDefault="00BA12D0" w:rsidP="004145A6"/>
          <w:p w:rsidR="008338D4" w:rsidRDefault="008338D4" w:rsidP="00B506EE">
            <w:pPr>
              <w:jc w:val="center"/>
            </w:pPr>
            <w:r>
              <w:t>Read your individual reading book, either in your head or out loud.</w:t>
            </w:r>
          </w:p>
          <w:p w:rsidR="00BA12D0" w:rsidRDefault="00BA12D0" w:rsidP="004145A6"/>
        </w:tc>
      </w:tr>
      <w:tr w:rsidR="00BA12D0" w:rsidTr="008645D2">
        <w:trPr>
          <w:trHeight w:val="795"/>
        </w:trPr>
        <w:tc>
          <w:tcPr>
            <w:tcW w:w="1093" w:type="dxa"/>
          </w:tcPr>
          <w:p w:rsidR="00BA12D0" w:rsidRDefault="00BA12D0" w:rsidP="004145A6">
            <w:r>
              <w:t>9.00-9.15</w:t>
            </w:r>
          </w:p>
          <w:p w:rsidR="00BA12D0" w:rsidRDefault="00BA12D0" w:rsidP="004145A6">
            <w:r>
              <w:t>Morning Maths</w:t>
            </w:r>
          </w:p>
        </w:tc>
        <w:tc>
          <w:tcPr>
            <w:tcW w:w="1471" w:type="dxa"/>
          </w:tcPr>
          <w:p w:rsidR="00BA12D0" w:rsidRDefault="00BA12D0" w:rsidP="004145A6">
            <w:r>
              <w:t xml:space="preserve">LO: To consolidate recall of number facts. </w:t>
            </w:r>
          </w:p>
          <w:p w:rsidR="008C119D" w:rsidRDefault="008C119D" w:rsidP="004145A6"/>
          <w:p w:rsidR="000B17C8" w:rsidRDefault="000B17C8" w:rsidP="004145A6"/>
          <w:p w:rsidR="008C119D" w:rsidRDefault="008C119D" w:rsidP="004145A6">
            <w:r>
              <w:t>Revision LO:</w:t>
            </w:r>
            <w:r w:rsidR="000B17C8">
              <w:t xml:space="preserve"> To understand fractions greater than 1.</w:t>
            </w:r>
            <w:r>
              <w:t xml:space="preserve"> </w:t>
            </w:r>
          </w:p>
        </w:tc>
        <w:tc>
          <w:tcPr>
            <w:tcW w:w="6452" w:type="dxa"/>
          </w:tcPr>
          <w:p w:rsidR="008C119D" w:rsidRDefault="008C119D" w:rsidP="008C119D">
            <w:pPr>
              <w:jc w:val="center"/>
            </w:pPr>
            <w:r>
              <w:t xml:space="preserve">Complete today’s Beat That- </w:t>
            </w:r>
            <w:r w:rsidR="0028606F">
              <w:t xml:space="preserve">scroll down below today’s timetable </w:t>
            </w:r>
            <w:r>
              <w:t>to find the questions. Remember, it is the same one every day for a week. Can you beat your own score?</w:t>
            </w:r>
          </w:p>
          <w:p w:rsidR="008C119D" w:rsidRDefault="008C119D" w:rsidP="008C119D">
            <w:pPr>
              <w:jc w:val="center"/>
            </w:pPr>
          </w:p>
          <w:p w:rsidR="008C119D" w:rsidRDefault="008C119D" w:rsidP="008C119D">
            <w:pPr>
              <w:jc w:val="center"/>
            </w:pPr>
          </w:p>
          <w:p w:rsidR="008C119D" w:rsidRDefault="008C119D" w:rsidP="008C119D">
            <w:pPr>
              <w:jc w:val="center"/>
            </w:pPr>
          </w:p>
          <w:p w:rsidR="000B17C8" w:rsidRPr="000235FE" w:rsidRDefault="000B17C8" w:rsidP="000B17C8">
            <w:pPr>
              <w:jc w:val="center"/>
              <w:rPr>
                <w:b/>
              </w:rPr>
            </w:pPr>
            <w:r>
              <w:t xml:space="preserve">Morning Maths: In Morning Maths today, you are going to revise your knowledge of fractions. Click the link below and select the video </w:t>
            </w:r>
            <w:r>
              <w:rPr>
                <w:b/>
              </w:rPr>
              <w:t>Fractions greater than 1</w:t>
            </w:r>
            <w:r w:rsidRPr="00E167DE">
              <w:rPr>
                <w:b/>
              </w:rPr>
              <w:t>.</w:t>
            </w:r>
          </w:p>
          <w:p w:rsidR="00F65979" w:rsidRDefault="000B17C8" w:rsidP="000B17C8">
            <w:pPr>
              <w:jc w:val="center"/>
            </w:pPr>
            <w:hyperlink r:id="rId38" w:history="1">
              <w:r w:rsidRPr="00587B7E">
                <w:rPr>
                  <w:rStyle w:val="Hyperlink"/>
                </w:rPr>
                <w:t>https://whiterosemaths.com/homelearning/year-4/spring-week-6-number-fractions/</w:t>
              </w:r>
            </w:hyperlink>
            <w:r>
              <w:t xml:space="preserve"> </w:t>
            </w:r>
          </w:p>
        </w:tc>
      </w:tr>
      <w:tr w:rsidR="00456F15" w:rsidTr="008645D2">
        <w:trPr>
          <w:trHeight w:val="760"/>
        </w:trPr>
        <w:tc>
          <w:tcPr>
            <w:tcW w:w="1093" w:type="dxa"/>
          </w:tcPr>
          <w:p w:rsidR="00456F15" w:rsidRDefault="00456F15" w:rsidP="00456F15">
            <w:r>
              <w:t>9.15-9.45</w:t>
            </w:r>
          </w:p>
          <w:p w:rsidR="00456F15" w:rsidRDefault="00456F15" w:rsidP="00456F15">
            <w:r>
              <w:t>Spelling</w:t>
            </w:r>
          </w:p>
        </w:tc>
        <w:tc>
          <w:tcPr>
            <w:tcW w:w="1471" w:type="dxa"/>
          </w:tcPr>
          <w:p w:rsidR="00456F15" w:rsidRDefault="002635A6" w:rsidP="00456F15">
            <w:r>
              <w:t>LO: To revise important spelling rules.</w:t>
            </w:r>
          </w:p>
        </w:tc>
        <w:tc>
          <w:tcPr>
            <w:tcW w:w="6452" w:type="dxa"/>
          </w:tcPr>
          <w:p w:rsidR="000646A5" w:rsidRDefault="000646A5" w:rsidP="000646A5">
            <w:pPr>
              <w:jc w:val="center"/>
            </w:pPr>
            <w:r>
              <w:t>This week, we are going to practise adding the suffix -</w:t>
            </w:r>
            <w:proofErr w:type="spellStart"/>
            <w:r>
              <w:t>ous</w:t>
            </w:r>
            <w:proofErr w:type="spellEnd"/>
            <w:r>
              <w:t xml:space="preserve"> to root words. </w:t>
            </w:r>
          </w:p>
          <w:p w:rsidR="000646A5" w:rsidRDefault="000646A5" w:rsidP="000646A5">
            <w:r>
              <w:rPr>
                <w:noProof/>
              </w:rPr>
              <w:drawing>
                <wp:anchor distT="0" distB="0" distL="114300" distR="114300" simplePos="0" relativeHeight="251718656" behindDoc="0" locked="0" layoutInCell="1" allowOverlap="1" wp14:anchorId="62E47FC7" wp14:editId="7306E54F">
                  <wp:simplePos x="0" y="0"/>
                  <wp:positionH relativeFrom="column">
                    <wp:posOffset>952485</wp:posOffset>
                  </wp:positionH>
                  <wp:positionV relativeFrom="paragraph">
                    <wp:posOffset>20689</wp:posOffset>
                  </wp:positionV>
                  <wp:extent cx="2360428" cy="1809493"/>
                  <wp:effectExtent l="0" t="0" r="1905" b="6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2360428" cy="1809493"/>
                          </a:xfrm>
                          <a:prstGeom prst="rect">
                            <a:avLst/>
                          </a:prstGeom>
                        </pic:spPr>
                      </pic:pic>
                    </a:graphicData>
                  </a:graphic>
                  <wp14:sizeRelH relativeFrom="page">
                    <wp14:pctWidth>0</wp14:pctWidth>
                  </wp14:sizeRelH>
                  <wp14:sizeRelV relativeFrom="page">
                    <wp14:pctHeight>0</wp14:pctHeight>
                  </wp14:sizeRelV>
                </wp:anchor>
              </w:drawing>
            </w:r>
          </w:p>
          <w:p w:rsidR="000646A5" w:rsidRDefault="000646A5" w:rsidP="000646A5"/>
          <w:p w:rsidR="000646A5" w:rsidRDefault="000646A5" w:rsidP="000646A5"/>
          <w:p w:rsidR="000646A5" w:rsidRDefault="000646A5" w:rsidP="000646A5"/>
          <w:p w:rsidR="000646A5" w:rsidRDefault="000646A5" w:rsidP="000646A5"/>
          <w:p w:rsidR="000646A5" w:rsidRDefault="000646A5" w:rsidP="000646A5"/>
          <w:p w:rsidR="000646A5" w:rsidRDefault="000646A5" w:rsidP="000646A5"/>
          <w:p w:rsidR="000646A5" w:rsidRDefault="000646A5" w:rsidP="000646A5"/>
          <w:p w:rsidR="000646A5" w:rsidRDefault="000646A5" w:rsidP="000646A5"/>
          <w:p w:rsidR="000646A5" w:rsidRDefault="000646A5" w:rsidP="000646A5"/>
          <w:p w:rsidR="000646A5" w:rsidRDefault="000646A5" w:rsidP="000646A5"/>
          <w:p w:rsidR="000646A5" w:rsidRPr="0066403A" w:rsidRDefault="000646A5" w:rsidP="000646A5">
            <w:pPr>
              <w:jc w:val="center"/>
              <w:rPr>
                <w:b/>
              </w:rPr>
            </w:pPr>
            <w:r>
              <w:rPr>
                <w:b/>
              </w:rPr>
              <w:t>Use Scrabble to practise spelling this week’s words:</w:t>
            </w:r>
          </w:p>
          <w:p w:rsidR="00456F15" w:rsidRDefault="000646A5" w:rsidP="000646A5">
            <w:pPr>
              <w:jc w:val="center"/>
            </w:pPr>
            <w:r>
              <w:t xml:space="preserve">famous, enormous, hazardous, jealous, tremendous, dangerous, mountainous, venomous, poisonous, perilous, pompous, nervous, fabulous, generous </w:t>
            </w:r>
          </w:p>
        </w:tc>
      </w:tr>
      <w:tr w:rsidR="00BA12D0" w:rsidTr="008645D2">
        <w:trPr>
          <w:trHeight w:val="760"/>
        </w:trPr>
        <w:tc>
          <w:tcPr>
            <w:tcW w:w="1093" w:type="dxa"/>
          </w:tcPr>
          <w:p w:rsidR="00BA12D0" w:rsidRDefault="00BA12D0" w:rsidP="004145A6">
            <w:r>
              <w:t>9.45-10.00</w:t>
            </w:r>
          </w:p>
          <w:p w:rsidR="00BA12D0" w:rsidRDefault="00BA12D0" w:rsidP="004145A6">
            <w:r>
              <w:t>Active break</w:t>
            </w:r>
          </w:p>
        </w:tc>
        <w:tc>
          <w:tcPr>
            <w:tcW w:w="1471" w:type="dxa"/>
          </w:tcPr>
          <w:p w:rsidR="00BA12D0" w:rsidRDefault="00BA12D0" w:rsidP="004145A6">
            <w:r>
              <w:t>LO: To boost my concentration through movement.</w:t>
            </w:r>
          </w:p>
        </w:tc>
        <w:tc>
          <w:tcPr>
            <w:tcW w:w="6452" w:type="dxa"/>
          </w:tcPr>
          <w:p w:rsidR="00FE2812" w:rsidRDefault="006A1F01" w:rsidP="00E714EC">
            <w:pPr>
              <w:jc w:val="center"/>
            </w:pPr>
            <w:r>
              <w:t>Join in with the Go Noodle clip below to get you moving!</w:t>
            </w:r>
          </w:p>
          <w:p w:rsidR="00000E34" w:rsidRDefault="00000E34" w:rsidP="00E714EC">
            <w:pPr>
              <w:jc w:val="center"/>
            </w:pPr>
          </w:p>
          <w:p w:rsidR="008645D2" w:rsidRDefault="00382087" w:rsidP="008645D2">
            <w:pPr>
              <w:jc w:val="center"/>
            </w:pPr>
            <w:hyperlink r:id="rId40" w:history="1">
              <w:r w:rsidR="008645D2" w:rsidRPr="009B3F48">
                <w:rPr>
                  <w:color w:val="0000FF"/>
                  <w:u w:val="single"/>
                </w:rPr>
                <w:t xml:space="preserve">Cookie Boogie - Awesome Sauce | </w:t>
              </w:r>
              <w:proofErr w:type="spellStart"/>
              <w:r w:rsidR="008645D2" w:rsidRPr="009B3F48">
                <w:rPr>
                  <w:color w:val="0000FF"/>
                  <w:u w:val="single"/>
                </w:rPr>
                <w:t>GoNoodle</w:t>
              </w:r>
              <w:proofErr w:type="spellEnd"/>
              <w:r w:rsidR="008645D2" w:rsidRPr="009B3F48">
                <w:rPr>
                  <w:color w:val="0000FF"/>
                  <w:u w:val="single"/>
                </w:rPr>
                <w:t xml:space="preserve"> - YouTube</w:t>
              </w:r>
            </w:hyperlink>
          </w:p>
          <w:p w:rsidR="00145E11" w:rsidRDefault="00145E11" w:rsidP="00145E11">
            <w:pPr>
              <w:jc w:val="center"/>
            </w:pPr>
          </w:p>
          <w:p w:rsidR="00BA12D0" w:rsidRDefault="00BA12D0" w:rsidP="00E714EC">
            <w:pPr>
              <w:jc w:val="center"/>
            </w:pPr>
          </w:p>
        </w:tc>
      </w:tr>
      <w:tr w:rsidR="00BA12D0" w:rsidTr="008645D2">
        <w:trPr>
          <w:trHeight w:val="760"/>
        </w:trPr>
        <w:tc>
          <w:tcPr>
            <w:tcW w:w="1093" w:type="dxa"/>
          </w:tcPr>
          <w:p w:rsidR="00BA12D0" w:rsidRDefault="00BA12D0" w:rsidP="004145A6">
            <w:r>
              <w:t>10.00-11.00</w:t>
            </w:r>
          </w:p>
          <w:p w:rsidR="00BA12D0" w:rsidRDefault="00BA12D0" w:rsidP="004145A6">
            <w:r>
              <w:t>English</w:t>
            </w:r>
          </w:p>
        </w:tc>
        <w:tc>
          <w:tcPr>
            <w:tcW w:w="1471" w:type="dxa"/>
          </w:tcPr>
          <w:p w:rsidR="00203E4C" w:rsidRDefault="00F26029" w:rsidP="004145A6">
            <w:proofErr w:type="spellStart"/>
            <w:r>
              <w:t>SPaG</w:t>
            </w:r>
            <w:proofErr w:type="spellEnd"/>
            <w:r w:rsidR="006F79DB">
              <w:t xml:space="preserve"> Revision</w:t>
            </w:r>
            <w:r>
              <w:t xml:space="preserve"> LO: </w:t>
            </w:r>
            <w:r w:rsidR="007D4097">
              <w:t>To use apostrophes to show possession.</w:t>
            </w:r>
          </w:p>
          <w:p w:rsidR="004720C7" w:rsidRDefault="00D263CD" w:rsidP="004145A6">
            <w:r>
              <w:lastRenderedPageBreak/>
              <w:t xml:space="preserve">LO: </w:t>
            </w:r>
            <w:r w:rsidR="00746F78">
              <w:t>To write a narrative build-up.</w:t>
            </w:r>
          </w:p>
        </w:tc>
        <w:tc>
          <w:tcPr>
            <w:tcW w:w="6452" w:type="dxa"/>
          </w:tcPr>
          <w:p w:rsidR="007D4097" w:rsidRDefault="007D4097" w:rsidP="007D4097">
            <w:pPr>
              <w:jc w:val="center"/>
              <w:rPr>
                <w:rFonts w:cstheme="minorHAnsi"/>
                <w:lang w:val="en"/>
              </w:rPr>
            </w:pPr>
            <w:r w:rsidRPr="00700459">
              <w:rPr>
                <w:rFonts w:cstheme="minorHAnsi"/>
                <w:lang w:val="en"/>
              </w:rPr>
              <w:lastRenderedPageBreak/>
              <w:t xml:space="preserve">For today’s </w:t>
            </w:r>
            <w:proofErr w:type="spellStart"/>
            <w:r w:rsidRPr="00700459">
              <w:rPr>
                <w:rFonts w:cstheme="minorHAnsi"/>
                <w:lang w:val="en"/>
              </w:rPr>
              <w:t>SPaG</w:t>
            </w:r>
            <w:proofErr w:type="spellEnd"/>
            <w:r w:rsidRPr="00700459">
              <w:rPr>
                <w:rFonts w:cstheme="minorHAnsi"/>
                <w:lang w:val="en"/>
              </w:rPr>
              <w:t xml:space="preserve"> Daily Practice, revise</w:t>
            </w:r>
            <w:r>
              <w:rPr>
                <w:rFonts w:cstheme="minorHAnsi"/>
                <w:lang w:val="en"/>
              </w:rPr>
              <w:t xml:space="preserve"> your knowledge of apostrophes. </w:t>
            </w:r>
            <w:r w:rsidRPr="00FD2BE9">
              <w:rPr>
                <w:rFonts w:cstheme="minorHAnsi"/>
                <w:b/>
                <w:lang w:val="en"/>
              </w:rPr>
              <w:t>Watch the video</w:t>
            </w:r>
            <w:r>
              <w:rPr>
                <w:rFonts w:cstheme="minorHAnsi"/>
                <w:lang w:val="en"/>
              </w:rPr>
              <w:t xml:space="preserve"> and </w:t>
            </w:r>
            <w:r w:rsidRPr="00FD2BE9">
              <w:rPr>
                <w:rFonts w:cstheme="minorHAnsi"/>
                <w:b/>
                <w:lang w:val="en"/>
              </w:rPr>
              <w:t xml:space="preserve">complete activity </w:t>
            </w:r>
            <w:r>
              <w:rPr>
                <w:rFonts w:cstheme="minorHAnsi"/>
                <w:b/>
                <w:lang w:val="en"/>
              </w:rPr>
              <w:t>3</w:t>
            </w:r>
            <w:r>
              <w:rPr>
                <w:rFonts w:cstheme="minorHAnsi"/>
                <w:lang w:val="en"/>
              </w:rPr>
              <w:t>.</w:t>
            </w:r>
          </w:p>
          <w:p w:rsidR="007D4097" w:rsidRDefault="00382087" w:rsidP="007D4097">
            <w:pPr>
              <w:jc w:val="center"/>
              <w:rPr>
                <w:rFonts w:cstheme="minorHAnsi"/>
                <w:lang w:val="en"/>
              </w:rPr>
            </w:pPr>
            <w:hyperlink r:id="rId41" w:history="1">
              <w:r w:rsidR="007D4097" w:rsidRPr="007D4097">
                <w:rPr>
                  <w:color w:val="0000FF"/>
                  <w:u w:val="single"/>
                </w:rPr>
                <w:t>Using apostrophes to show possession - Year 4 - P5 - English - Catch Up Lessons - Home Learning with BBC Bitesize - BBC Bitesize</w:t>
              </w:r>
            </w:hyperlink>
          </w:p>
          <w:p w:rsidR="00656ABF" w:rsidRDefault="00656ABF" w:rsidP="006A612D">
            <w:pPr>
              <w:jc w:val="center"/>
              <w:rPr>
                <w:rFonts w:cstheme="minorHAnsi"/>
                <w:b/>
                <w:lang w:val="en"/>
              </w:rPr>
            </w:pPr>
          </w:p>
          <w:p w:rsidR="005D2CF4" w:rsidRDefault="005D2CF4" w:rsidP="006A612D">
            <w:pPr>
              <w:jc w:val="center"/>
              <w:rPr>
                <w:rFonts w:cstheme="minorHAnsi"/>
                <w:b/>
                <w:lang w:val="en"/>
              </w:rPr>
            </w:pPr>
          </w:p>
          <w:p w:rsidR="007D4097" w:rsidRDefault="007D4097" w:rsidP="007D084B">
            <w:pPr>
              <w:rPr>
                <w:rFonts w:cstheme="minorHAnsi"/>
                <w:lang w:val="en"/>
              </w:rPr>
            </w:pPr>
          </w:p>
          <w:p w:rsidR="00856ECF" w:rsidRPr="008C119D" w:rsidRDefault="00856ECF" w:rsidP="00856ECF">
            <w:pPr>
              <w:jc w:val="center"/>
              <w:rPr>
                <w:rFonts w:cstheme="minorHAnsi"/>
                <w:lang w:val="en"/>
              </w:rPr>
            </w:pPr>
            <w:r w:rsidRPr="008C119D">
              <w:rPr>
                <w:rFonts w:cstheme="minorHAnsi"/>
                <w:lang w:val="en"/>
              </w:rPr>
              <w:lastRenderedPageBreak/>
              <w:t>Follow the link below to have a go at today’s English lesson:</w:t>
            </w:r>
          </w:p>
          <w:p w:rsidR="00000E34" w:rsidRPr="001C57B8" w:rsidRDefault="00382087" w:rsidP="001C57B8">
            <w:pPr>
              <w:jc w:val="center"/>
              <w:rPr>
                <w:rFonts w:cstheme="minorHAnsi"/>
                <w:color w:val="434343"/>
                <w:lang w:val="en"/>
              </w:rPr>
            </w:pPr>
            <w:hyperlink r:id="rId42" w:history="1">
              <w:r w:rsidR="00746F78" w:rsidRPr="00746F78">
                <w:rPr>
                  <w:color w:val="0000FF"/>
                  <w:u w:val="single"/>
                </w:rPr>
                <w:t>To write a narrative build-up (</w:t>
              </w:r>
              <w:proofErr w:type="spellStart"/>
              <w:proofErr w:type="gramStart"/>
              <w:r w:rsidR="00746F78" w:rsidRPr="00746F78">
                <w:rPr>
                  <w:color w:val="0000FF"/>
                  <w:u w:val="single"/>
                </w:rPr>
                <w:t>thenational.academy</w:t>
              </w:r>
              <w:proofErr w:type="spellEnd"/>
              <w:proofErr w:type="gramEnd"/>
              <w:r w:rsidR="00746F78" w:rsidRPr="00746F78">
                <w:rPr>
                  <w:color w:val="0000FF"/>
                  <w:u w:val="single"/>
                </w:rPr>
                <w:t>)</w:t>
              </w:r>
            </w:hyperlink>
          </w:p>
          <w:p w:rsidR="00D263CD" w:rsidRDefault="00D263CD" w:rsidP="004145A6"/>
        </w:tc>
      </w:tr>
      <w:tr w:rsidR="00BA12D0" w:rsidTr="004145A6">
        <w:trPr>
          <w:trHeight w:val="760"/>
        </w:trPr>
        <w:tc>
          <w:tcPr>
            <w:tcW w:w="9016" w:type="dxa"/>
            <w:gridSpan w:val="3"/>
            <w:shd w:val="clear" w:color="auto" w:fill="BDD6EE" w:themeFill="accent5" w:themeFillTint="66"/>
          </w:tcPr>
          <w:p w:rsidR="00BA12D0" w:rsidRDefault="00BA12D0" w:rsidP="004145A6">
            <w:pPr>
              <w:jc w:val="center"/>
              <w:rPr>
                <w:b/>
              </w:rPr>
            </w:pPr>
            <w:r w:rsidRPr="006516BE">
              <w:rPr>
                <w:b/>
              </w:rPr>
              <w:lastRenderedPageBreak/>
              <w:t xml:space="preserve">11.00- 11.15 </w:t>
            </w:r>
          </w:p>
          <w:p w:rsidR="00BA12D0" w:rsidRPr="006516BE" w:rsidRDefault="00BA12D0" w:rsidP="004145A6">
            <w:pPr>
              <w:jc w:val="center"/>
              <w:rPr>
                <w:b/>
              </w:rPr>
            </w:pPr>
            <w:r w:rsidRPr="006516BE">
              <w:rPr>
                <w:b/>
              </w:rPr>
              <w:t>Break</w:t>
            </w:r>
          </w:p>
        </w:tc>
      </w:tr>
      <w:tr w:rsidR="00BA12D0" w:rsidTr="008645D2">
        <w:trPr>
          <w:trHeight w:val="795"/>
        </w:trPr>
        <w:tc>
          <w:tcPr>
            <w:tcW w:w="1093" w:type="dxa"/>
          </w:tcPr>
          <w:p w:rsidR="00BA12D0" w:rsidRDefault="00BA12D0" w:rsidP="004145A6">
            <w:r>
              <w:t>11.15-12.15</w:t>
            </w:r>
          </w:p>
          <w:p w:rsidR="00BA12D0" w:rsidRDefault="00BA12D0" w:rsidP="004145A6">
            <w:r>
              <w:t>Maths</w:t>
            </w:r>
          </w:p>
        </w:tc>
        <w:tc>
          <w:tcPr>
            <w:tcW w:w="1471" w:type="dxa"/>
          </w:tcPr>
          <w:p w:rsidR="00B506EE" w:rsidRDefault="00B506EE" w:rsidP="004145A6">
            <w:r>
              <w:t xml:space="preserve">LO: To practise my recall of the </w:t>
            </w:r>
            <w:r w:rsidR="008645D2">
              <w:t>8</w:t>
            </w:r>
            <w:r w:rsidR="004F1F66">
              <w:t xml:space="preserve"> </w:t>
            </w:r>
            <w:r>
              <w:t>times table.</w:t>
            </w:r>
          </w:p>
          <w:p w:rsidR="00B506EE" w:rsidRDefault="00B506EE" w:rsidP="004145A6"/>
          <w:p w:rsidR="00BA12D0" w:rsidRDefault="00182AC6" w:rsidP="004145A6">
            <w:r>
              <w:t xml:space="preserve">LO: </w:t>
            </w:r>
            <w:r w:rsidR="000B4EB9">
              <w:t>To investigate a problem using symmetry.</w:t>
            </w:r>
          </w:p>
        </w:tc>
        <w:tc>
          <w:tcPr>
            <w:tcW w:w="6452" w:type="dxa"/>
          </w:tcPr>
          <w:p w:rsidR="008645D2" w:rsidRDefault="008645D2" w:rsidP="008645D2">
            <w:pPr>
              <w:jc w:val="center"/>
            </w:pPr>
            <w:r>
              <w:t>Follow the link below to practise the 8 times table:</w:t>
            </w:r>
          </w:p>
          <w:p w:rsidR="008645D2" w:rsidRDefault="008645D2" w:rsidP="008645D2">
            <w:pPr>
              <w:jc w:val="center"/>
            </w:pPr>
          </w:p>
          <w:p w:rsidR="008645D2" w:rsidRDefault="00382087" w:rsidP="008645D2">
            <w:pPr>
              <w:jc w:val="center"/>
            </w:pPr>
            <w:hyperlink r:id="rId43" w:history="1">
              <w:r w:rsidR="008645D2" w:rsidRPr="001953CE">
                <w:rPr>
                  <w:color w:val="0000FF"/>
                  <w:u w:val="single"/>
                </w:rPr>
                <w:t>8x Table Beat the Clock (snappymaths.com)</w:t>
              </w:r>
            </w:hyperlink>
          </w:p>
          <w:p w:rsidR="00637638" w:rsidRDefault="00637638" w:rsidP="00637638">
            <w:pPr>
              <w:jc w:val="center"/>
            </w:pPr>
          </w:p>
          <w:p w:rsidR="00637638" w:rsidRDefault="00637638" w:rsidP="000B4EB9"/>
          <w:p w:rsidR="00BA12D0" w:rsidRDefault="00182AC6" w:rsidP="00BA6F3C">
            <w:pPr>
              <w:jc w:val="center"/>
            </w:pPr>
            <w:r>
              <w:t>Follow the link below to have a go at today’s lesson:</w:t>
            </w:r>
          </w:p>
          <w:p w:rsidR="00000E34" w:rsidRPr="00BA6F3C" w:rsidRDefault="00382087" w:rsidP="00BA6F3C">
            <w:pPr>
              <w:jc w:val="center"/>
              <w:rPr>
                <w:rFonts w:asciiTheme="majorHAnsi" w:hAnsiTheme="majorHAnsi" w:cstheme="majorHAnsi"/>
              </w:rPr>
            </w:pPr>
            <w:hyperlink r:id="rId44" w:history="1">
              <w:r w:rsidR="000B4EB9" w:rsidRPr="000B4EB9">
                <w:rPr>
                  <w:color w:val="0000FF"/>
                  <w:u w:val="single"/>
                </w:rPr>
                <w:t>To investigate a problem using symmetry (Part 1) (</w:t>
              </w:r>
              <w:proofErr w:type="spellStart"/>
              <w:proofErr w:type="gramStart"/>
              <w:r w:rsidR="000B4EB9" w:rsidRPr="000B4EB9">
                <w:rPr>
                  <w:color w:val="0000FF"/>
                  <w:u w:val="single"/>
                </w:rPr>
                <w:t>thenational.academy</w:t>
              </w:r>
              <w:proofErr w:type="spellEnd"/>
              <w:proofErr w:type="gramEnd"/>
              <w:r w:rsidR="000B4EB9" w:rsidRPr="000B4EB9">
                <w:rPr>
                  <w:color w:val="0000FF"/>
                  <w:u w:val="single"/>
                </w:rPr>
                <w:t>)</w:t>
              </w:r>
            </w:hyperlink>
          </w:p>
          <w:p w:rsidR="00182AC6" w:rsidRDefault="00182AC6" w:rsidP="00BA6F3C">
            <w:pPr>
              <w:jc w:val="center"/>
            </w:pPr>
          </w:p>
        </w:tc>
      </w:tr>
      <w:tr w:rsidR="00BA12D0" w:rsidTr="004145A6">
        <w:trPr>
          <w:trHeight w:val="795"/>
        </w:trPr>
        <w:tc>
          <w:tcPr>
            <w:tcW w:w="9016" w:type="dxa"/>
            <w:gridSpan w:val="3"/>
            <w:shd w:val="clear" w:color="auto" w:fill="BDD6EE" w:themeFill="accent5" w:themeFillTint="66"/>
          </w:tcPr>
          <w:p w:rsidR="00BA12D0" w:rsidRDefault="00BA12D0" w:rsidP="004145A6">
            <w:pPr>
              <w:jc w:val="center"/>
              <w:rPr>
                <w:b/>
              </w:rPr>
            </w:pPr>
            <w:r>
              <w:rPr>
                <w:b/>
              </w:rPr>
              <w:t>12.15-1.00</w:t>
            </w:r>
          </w:p>
          <w:p w:rsidR="00BA12D0" w:rsidRPr="00773CBE" w:rsidRDefault="00BA12D0" w:rsidP="004145A6">
            <w:pPr>
              <w:jc w:val="center"/>
              <w:rPr>
                <w:b/>
              </w:rPr>
            </w:pPr>
            <w:r>
              <w:rPr>
                <w:b/>
              </w:rPr>
              <w:t>Dinner</w:t>
            </w:r>
          </w:p>
        </w:tc>
      </w:tr>
      <w:tr w:rsidR="008645D2" w:rsidTr="008645D2">
        <w:trPr>
          <w:trHeight w:val="795"/>
        </w:trPr>
        <w:tc>
          <w:tcPr>
            <w:tcW w:w="1093" w:type="dxa"/>
            <w:shd w:val="clear" w:color="auto" w:fill="auto"/>
          </w:tcPr>
          <w:p w:rsidR="008645D2" w:rsidRDefault="008645D2" w:rsidP="008645D2">
            <w:r>
              <w:t>1.00-1.15</w:t>
            </w:r>
          </w:p>
          <w:p w:rsidR="008645D2" w:rsidRPr="00773CBE" w:rsidRDefault="008645D2" w:rsidP="008645D2">
            <w:r>
              <w:t>Storytime</w:t>
            </w:r>
          </w:p>
        </w:tc>
        <w:tc>
          <w:tcPr>
            <w:tcW w:w="1471" w:type="dxa"/>
            <w:shd w:val="clear" w:color="auto" w:fill="auto"/>
          </w:tcPr>
          <w:p w:rsidR="008645D2" w:rsidRPr="003F2637" w:rsidRDefault="008645D2" w:rsidP="008645D2">
            <w:r>
              <w:t>LO:  To listen to a story for pleasure.</w:t>
            </w:r>
          </w:p>
        </w:tc>
        <w:tc>
          <w:tcPr>
            <w:tcW w:w="6452" w:type="dxa"/>
            <w:shd w:val="clear" w:color="auto" w:fill="auto"/>
          </w:tcPr>
          <w:p w:rsidR="008645D2" w:rsidRDefault="008645D2" w:rsidP="008645D2">
            <w:pPr>
              <w:jc w:val="center"/>
            </w:pPr>
            <w:r w:rsidRPr="003F5173">
              <w:t xml:space="preserve">Listen to </w:t>
            </w:r>
            <w:r w:rsidRPr="003F5173">
              <w:rPr>
                <w:b/>
              </w:rPr>
              <w:t>Chapter</w:t>
            </w:r>
            <w:r>
              <w:rPr>
                <w:b/>
              </w:rPr>
              <w:t xml:space="preserve"> 11 </w:t>
            </w:r>
            <w:r w:rsidRPr="003F5173">
              <w:t>of</w:t>
            </w:r>
            <w:r>
              <w:t xml:space="preserve"> Mark Anchovy: Pizza Detective:</w:t>
            </w:r>
          </w:p>
          <w:p w:rsidR="008645D2" w:rsidRDefault="008645D2" w:rsidP="008645D2">
            <w:pPr>
              <w:jc w:val="center"/>
            </w:pPr>
          </w:p>
          <w:p w:rsidR="008645D2" w:rsidRDefault="00382087" w:rsidP="008645D2">
            <w:pPr>
              <w:jc w:val="center"/>
            </w:pPr>
            <w:hyperlink r:id="rId45" w:history="1">
              <w:r w:rsidR="008645D2" w:rsidRPr="003D32C8">
                <w:rPr>
                  <w:color w:val="0000FF"/>
                  <w:u w:val="single"/>
                </w:rPr>
                <w:t>Mark Anchovy: Pizza Detective - World Book Day</w:t>
              </w:r>
            </w:hyperlink>
          </w:p>
          <w:p w:rsidR="008645D2" w:rsidRDefault="008645D2" w:rsidP="008645D2">
            <w:pPr>
              <w:rPr>
                <w:b/>
              </w:rPr>
            </w:pPr>
          </w:p>
        </w:tc>
      </w:tr>
      <w:tr w:rsidR="008645D2" w:rsidTr="008645D2">
        <w:trPr>
          <w:trHeight w:val="795"/>
        </w:trPr>
        <w:tc>
          <w:tcPr>
            <w:tcW w:w="1093" w:type="dxa"/>
            <w:shd w:val="clear" w:color="auto" w:fill="auto"/>
          </w:tcPr>
          <w:p w:rsidR="008645D2" w:rsidRDefault="008645D2" w:rsidP="008645D2">
            <w:r>
              <w:t>1.15-3.00</w:t>
            </w:r>
          </w:p>
          <w:p w:rsidR="008645D2" w:rsidRDefault="008645D2" w:rsidP="008645D2">
            <w:r>
              <w:t>PE</w:t>
            </w:r>
          </w:p>
          <w:p w:rsidR="008645D2" w:rsidRDefault="008645D2" w:rsidP="008645D2"/>
        </w:tc>
        <w:tc>
          <w:tcPr>
            <w:tcW w:w="1471" w:type="dxa"/>
            <w:shd w:val="clear" w:color="auto" w:fill="auto"/>
          </w:tcPr>
          <w:p w:rsidR="008645D2" w:rsidRPr="00760347" w:rsidRDefault="008645D2" w:rsidP="008645D2">
            <w:r>
              <w:t xml:space="preserve"> LO: To develop strength and stamina.</w:t>
            </w:r>
          </w:p>
        </w:tc>
        <w:tc>
          <w:tcPr>
            <w:tcW w:w="6452" w:type="dxa"/>
            <w:shd w:val="clear" w:color="auto" w:fill="auto"/>
          </w:tcPr>
          <w:p w:rsidR="008645D2" w:rsidRDefault="008645D2" w:rsidP="008645D2">
            <w:pPr>
              <w:jc w:val="center"/>
              <w:rPr>
                <w:rFonts w:cstheme="minorHAnsi"/>
              </w:rPr>
            </w:pPr>
            <w:r>
              <w:rPr>
                <w:rFonts w:cstheme="minorHAnsi"/>
              </w:rPr>
              <w:t>Follow the link to have a go at today’s PE activity:</w:t>
            </w:r>
          </w:p>
          <w:p w:rsidR="008645D2" w:rsidRDefault="008645D2" w:rsidP="008645D2">
            <w:pPr>
              <w:jc w:val="center"/>
              <w:rPr>
                <w:rFonts w:cstheme="minorHAnsi"/>
              </w:rPr>
            </w:pPr>
          </w:p>
          <w:p w:rsidR="008645D2" w:rsidRDefault="00382087" w:rsidP="008645D2">
            <w:pPr>
              <w:jc w:val="center"/>
              <w:rPr>
                <w:rFonts w:cstheme="minorHAnsi"/>
              </w:rPr>
            </w:pPr>
            <w:hyperlink r:id="rId46" w:history="1">
              <w:r w:rsidR="008645D2" w:rsidRPr="007D6CF5">
                <w:rPr>
                  <w:color w:val="0000FF"/>
                  <w:u w:val="single"/>
                </w:rPr>
                <w:t>Online Primary PE Lessons by Positive Impact - Interval Training - YouTube</w:t>
              </w:r>
            </w:hyperlink>
          </w:p>
          <w:p w:rsidR="008645D2" w:rsidRDefault="008645D2" w:rsidP="008645D2">
            <w:pPr>
              <w:jc w:val="center"/>
              <w:rPr>
                <w:rFonts w:cstheme="minorHAnsi"/>
              </w:rPr>
            </w:pPr>
          </w:p>
          <w:p w:rsidR="008645D2" w:rsidRPr="00CC58A4" w:rsidRDefault="008645D2" w:rsidP="008645D2">
            <w:pPr>
              <w:jc w:val="center"/>
              <w:rPr>
                <w:rFonts w:cstheme="minorHAnsi"/>
              </w:rPr>
            </w:pPr>
          </w:p>
        </w:tc>
      </w:tr>
    </w:tbl>
    <w:p w:rsidR="000D5B4B" w:rsidRDefault="000D5B4B" w:rsidP="0028606F">
      <w:pPr>
        <w:rPr>
          <w:u w:val="single"/>
        </w:rPr>
      </w:pPr>
    </w:p>
    <w:p w:rsidR="000D5B4B" w:rsidRDefault="000D5B4B" w:rsidP="0028606F">
      <w:pPr>
        <w:rPr>
          <w:u w:val="single"/>
        </w:rPr>
      </w:pPr>
    </w:p>
    <w:p w:rsidR="000D5B4B" w:rsidRDefault="000D5B4B" w:rsidP="0028606F">
      <w:pPr>
        <w:rPr>
          <w:u w:val="single"/>
        </w:rPr>
      </w:pPr>
    </w:p>
    <w:p w:rsidR="000D5B4B" w:rsidRDefault="000D5B4B" w:rsidP="0028606F">
      <w:pPr>
        <w:rPr>
          <w:u w:val="single"/>
        </w:rPr>
      </w:pPr>
    </w:p>
    <w:p w:rsidR="000D5B4B" w:rsidRDefault="000D5B4B" w:rsidP="0028606F">
      <w:pPr>
        <w:rPr>
          <w:u w:val="single"/>
        </w:rPr>
      </w:pPr>
    </w:p>
    <w:p w:rsidR="000D5B4B" w:rsidRDefault="000D5B4B" w:rsidP="0028606F">
      <w:pPr>
        <w:rPr>
          <w:u w:val="single"/>
        </w:rPr>
      </w:pPr>
    </w:p>
    <w:p w:rsidR="000D5B4B" w:rsidRDefault="000D5B4B" w:rsidP="0028606F">
      <w:pPr>
        <w:rPr>
          <w:u w:val="single"/>
        </w:rPr>
      </w:pPr>
    </w:p>
    <w:p w:rsidR="000D5B4B" w:rsidRDefault="000D5B4B" w:rsidP="0028606F">
      <w:pPr>
        <w:rPr>
          <w:u w:val="single"/>
        </w:rPr>
      </w:pPr>
    </w:p>
    <w:p w:rsidR="000D5B4B" w:rsidRDefault="000D5B4B" w:rsidP="0028606F">
      <w:pPr>
        <w:rPr>
          <w:u w:val="single"/>
        </w:rPr>
      </w:pPr>
    </w:p>
    <w:p w:rsidR="000D5B4B" w:rsidRDefault="000D5B4B" w:rsidP="0028606F">
      <w:pPr>
        <w:rPr>
          <w:u w:val="single"/>
        </w:rPr>
      </w:pPr>
    </w:p>
    <w:p w:rsidR="000D5B4B" w:rsidRDefault="000D5B4B" w:rsidP="0028606F">
      <w:pPr>
        <w:rPr>
          <w:u w:val="single"/>
        </w:rPr>
      </w:pPr>
    </w:p>
    <w:p w:rsidR="000D5B4B" w:rsidRDefault="000D5B4B" w:rsidP="0028606F">
      <w:pPr>
        <w:rPr>
          <w:u w:val="single"/>
        </w:rPr>
      </w:pPr>
    </w:p>
    <w:p w:rsidR="000D5B4B" w:rsidRDefault="000D5B4B" w:rsidP="0028606F">
      <w:pPr>
        <w:rPr>
          <w:u w:val="single"/>
        </w:rPr>
      </w:pPr>
    </w:p>
    <w:p w:rsidR="000D5B4B" w:rsidRDefault="000D5B4B" w:rsidP="0028606F">
      <w:pPr>
        <w:rPr>
          <w:u w:val="single"/>
        </w:rPr>
      </w:pPr>
    </w:p>
    <w:p w:rsidR="0028606F" w:rsidRDefault="0028606F" w:rsidP="0028606F">
      <w:pPr>
        <w:rPr>
          <w:u w:val="single"/>
        </w:rPr>
      </w:pPr>
      <w:r w:rsidRPr="00FF1A44">
        <w:rPr>
          <w:u w:val="single"/>
        </w:rPr>
        <w:t>B</w:t>
      </w:r>
      <w:r>
        <w:rPr>
          <w:u w:val="single"/>
        </w:rPr>
        <w:t>eat That!</w:t>
      </w:r>
    </w:p>
    <w:p w:rsidR="000D5B4B" w:rsidRDefault="000D5B4B" w:rsidP="0028606F">
      <w:pPr>
        <w:rPr>
          <w:u w:val="single"/>
        </w:rPr>
      </w:pPr>
      <w:r>
        <w:rPr>
          <w:noProof/>
        </w:rPr>
        <w:drawing>
          <wp:inline distT="0" distB="0" distL="0" distR="0" wp14:anchorId="372CA19A" wp14:editId="4640513C">
            <wp:extent cx="5731510" cy="40049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4004945"/>
                    </a:xfrm>
                    <a:prstGeom prst="rect">
                      <a:avLst/>
                    </a:prstGeom>
                  </pic:spPr>
                </pic:pic>
              </a:graphicData>
            </a:graphic>
          </wp:inline>
        </w:drawing>
      </w:r>
    </w:p>
    <w:p w:rsidR="00CD2219" w:rsidRDefault="00CD2219" w:rsidP="0028606F">
      <w:pPr>
        <w:rPr>
          <w:u w:val="single"/>
        </w:rPr>
      </w:pPr>
    </w:p>
    <w:p w:rsidR="0028606F" w:rsidRDefault="0028606F" w:rsidP="0028606F">
      <w:pPr>
        <w:rPr>
          <w:u w:val="single"/>
        </w:rPr>
      </w:pPr>
    </w:p>
    <w:p w:rsidR="0028606F" w:rsidRDefault="0028606F" w:rsidP="0028606F">
      <w:pPr>
        <w:rPr>
          <w:u w:val="single"/>
        </w:rPr>
      </w:pPr>
    </w:p>
    <w:p w:rsidR="0028606F" w:rsidRDefault="0028606F" w:rsidP="0028606F">
      <w:pPr>
        <w:rPr>
          <w:u w:val="single"/>
        </w:rPr>
      </w:pPr>
    </w:p>
    <w:p w:rsidR="0028606F" w:rsidRPr="00FF1A44" w:rsidRDefault="0028606F" w:rsidP="0028606F"/>
    <w:p w:rsidR="0028606F" w:rsidRPr="00FF1A44" w:rsidRDefault="0028606F" w:rsidP="0028606F"/>
    <w:p w:rsidR="0028606F" w:rsidRPr="00FF1A44" w:rsidRDefault="0028606F" w:rsidP="0028606F"/>
    <w:p w:rsidR="008C119D" w:rsidRDefault="008C119D" w:rsidP="00773CBE"/>
    <w:p w:rsidR="0081760A" w:rsidRDefault="0081760A" w:rsidP="00773CBE"/>
    <w:p w:rsidR="00292191" w:rsidRDefault="00292191" w:rsidP="00773CBE">
      <w:pPr>
        <w:rPr>
          <w:u w:val="single"/>
        </w:rPr>
      </w:pPr>
    </w:p>
    <w:p w:rsidR="00292191" w:rsidRDefault="00292191" w:rsidP="00773CBE">
      <w:pPr>
        <w:rPr>
          <w:u w:val="single"/>
        </w:rPr>
      </w:pPr>
    </w:p>
    <w:p w:rsidR="00C213C1" w:rsidRDefault="00C213C1" w:rsidP="00773CBE">
      <w:pPr>
        <w:rPr>
          <w:u w:val="single"/>
        </w:rPr>
      </w:pPr>
    </w:p>
    <w:p w:rsidR="00C213C1" w:rsidRDefault="00C213C1" w:rsidP="00773CBE">
      <w:pPr>
        <w:rPr>
          <w:u w:val="single"/>
        </w:rPr>
      </w:pPr>
    </w:p>
    <w:p w:rsidR="00BA12D0" w:rsidRPr="006A612D" w:rsidRDefault="00BA12D0" w:rsidP="006A612D">
      <w:pPr>
        <w:rPr>
          <w:u w:val="single"/>
        </w:rPr>
      </w:pPr>
    </w:p>
    <w:tbl>
      <w:tblPr>
        <w:tblStyle w:val="TableGrid"/>
        <w:tblpPr w:leftFromText="180" w:rightFromText="180" w:horzAnchor="margin" w:tblpY="732"/>
        <w:tblW w:w="0" w:type="auto"/>
        <w:tblLook w:val="04A0" w:firstRow="1" w:lastRow="0" w:firstColumn="1" w:lastColumn="0" w:noHBand="0" w:noVBand="1"/>
      </w:tblPr>
      <w:tblGrid>
        <w:gridCol w:w="1116"/>
        <w:gridCol w:w="1471"/>
        <w:gridCol w:w="6429"/>
      </w:tblGrid>
      <w:tr w:rsidR="00BA12D0" w:rsidTr="008645D2">
        <w:trPr>
          <w:trHeight w:val="760"/>
        </w:trPr>
        <w:tc>
          <w:tcPr>
            <w:tcW w:w="1116" w:type="dxa"/>
          </w:tcPr>
          <w:p w:rsidR="00BA12D0" w:rsidRPr="006516BE" w:rsidRDefault="00A8581E" w:rsidP="004145A6">
            <w:pPr>
              <w:rPr>
                <w:b/>
              </w:rPr>
            </w:pPr>
            <w:r w:rsidRPr="00850ED9">
              <w:rPr>
                <w:noProof/>
                <w:u w:val="single"/>
              </w:rPr>
              <w:lastRenderedPageBreak/>
              <mc:AlternateContent>
                <mc:Choice Requires="wps">
                  <w:drawing>
                    <wp:anchor distT="45720" distB="45720" distL="114300" distR="114300" simplePos="0" relativeHeight="251708416" behindDoc="0" locked="0" layoutInCell="1" allowOverlap="1" wp14:anchorId="39D9B36E" wp14:editId="6FC54DA9">
                      <wp:simplePos x="0" y="0"/>
                      <wp:positionH relativeFrom="column">
                        <wp:posOffset>-71755</wp:posOffset>
                      </wp:positionH>
                      <wp:positionV relativeFrom="paragraph">
                        <wp:posOffset>-333375</wp:posOffset>
                      </wp:positionV>
                      <wp:extent cx="670560" cy="297180"/>
                      <wp:effectExtent l="0" t="0" r="15240"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97180"/>
                              </a:xfrm>
                              <a:prstGeom prst="rect">
                                <a:avLst/>
                              </a:prstGeom>
                              <a:solidFill>
                                <a:srgbClr val="FFFFFF"/>
                              </a:solidFill>
                              <a:ln w="9525">
                                <a:solidFill>
                                  <a:sysClr val="window" lastClr="FFFFFF"/>
                                </a:solidFill>
                                <a:miter lim="800000"/>
                                <a:headEnd/>
                                <a:tailEnd/>
                              </a:ln>
                            </wps:spPr>
                            <wps:txbx>
                              <w:txbxContent>
                                <w:p w:rsidR="00CC13D7" w:rsidRPr="00850ED9" w:rsidRDefault="00CC13D7" w:rsidP="00A8581E">
                                  <w:pPr>
                                    <w:rPr>
                                      <w:u w:val="single"/>
                                    </w:rPr>
                                  </w:pPr>
                                  <w:r>
                                    <w:rPr>
                                      <w:u w:val="single"/>
                                    </w:rPr>
                                    <w:t>Friday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9B36E" id="_x0000_s1030" type="#_x0000_t202" style="position:absolute;margin-left:-5.65pt;margin-top:-26.25pt;width:52.8pt;height:23.4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" strokecolor="window">
                      <v:textbox>
                        <w:txbxContent>
                          <w:p w:rsidR="00CC13D7" w:rsidRPr="00850ED9" w:rsidRDefault="00CC13D7" w:rsidP="00A8581E">
                            <w:pPr>
                              <w:rPr>
                                <w:u w:val="single"/>
                              </w:rPr>
                            </w:pPr>
                            <w:r>
                              <w:rPr>
                                <w:u w:val="single"/>
                              </w:rPr>
                              <w:t>Friday</w:t>
                            </w:r>
                          </w:p>
                        </w:txbxContent>
                      </v:textbox>
                    </v:shape>
                  </w:pict>
                </mc:Fallback>
              </mc:AlternateContent>
            </w:r>
            <w:r w:rsidR="00BA12D0" w:rsidRPr="006516BE">
              <w:rPr>
                <w:b/>
              </w:rPr>
              <w:t>Time and Subject</w:t>
            </w:r>
          </w:p>
        </w:tc>
        <w:tc>
          <w:tcPr>
            <w:tcW w:w="1471" w:type="dxa"/>
          </w:tcPr>
          <w:p w:rsidR="00BA12D0" w:rsidRPr="006516BE" w:rsidRDefault="00BA12D0" w:rsidP="004145A6">
            <w:pPr>
              <w:rPr>
                <w:b/>
              </w:rPr>
            </w:pPr>
            <w:r w:rsidRPr="006516BE">
              <w:rPr>
                <w:b/>
              </w:rPr>
              <w:t>Learning Objective</w:t>
            </w:r>
          </w:p>
        </w:tc>
        <w:tc>
          <w:tcPr>
            <w:tcW w:w="6429" w:type="dxa"/>
          </w:tcPr>
          <w:p w:rsidR="00BA12D0" w:rsidRPr="006516BE" w:rsidRDefault="00BA12D0" w:rsidP="004145A6">
            <w:pPr>
              <w:rPr>
                <w:b/>
              </w:rPr>
            </w:pPr>
            <w:r w:rsidRPr="006516BE">
              <w:rPr>
                <w:b/>
              </w:rPr>
              <w:t>Task/Link/Resources</w:t>
            </w:r>
          </w:p>
        </w:tc>
      </w:tr>
      <w:tr w:rsidR="00BA12D0" w:rsidTr="008645D2">
        <w:trPr>
          <w:trHeight w:val="760"/>
        </w:trPr>
        <w:tc>
          <w:tcPr>
            <w:tcW w:w="1116" w:type="dxa"/>
          </w:tcPr>
          <w:p w:rsidR="00BA12D0" w:rsidRDefault="00BA12D0" w:rsidP="004145A6">
            <w:r>
              <w:t>8.45-9.00</w:t>
            </w:r>
          </w:p>
          <w:p w:rsidR="00BA12D0" w:rsidRDefault="00BA12D0" w:rsidP="004145A6">
            <w:r>
              <w:t>Reading</w:t>
            </w:r>
          </w:p>
        </w:tc>
        <w:tc>
          <w:tcPr>
            <w:tcW w:w="1471" w:type="dxa"/>
          </w:tcPr>
          <w:p w:rsidR="00BA12D0" w:rsidRDefault="00BA12D0" w:rsidP="004145A6">
            <w:r>
              <w:t>L.O: To practise and consolidate existing reading skills.</w:t>
            </w:r>
          </w:p>
        </w:tc>
        <w:tc>
          <w:tcPr>
            <w:tcW w:w="6429" w:type="dxa"/>
          </w:tcPr>
          <w:p w:rsidR="008C119D" w:rsidRDefault="008C119D" w:rsidP="00000E34">
            <w:pPr>
              <w:jc w:val="center"/>
            </w:pPr>
          </w:p>
          <w:p w:rsidR="00C70BD8" w:rsidRDefault="00C70BD8" w:rsidP="00000E34">
            <w:pPr>
              <w:jc w:val="center"/>
            </w:pPr>
            <w:r>
              <w:t>Read your individual reading book, either in your head or out loud.</w:t>
            </w:r>
          </w:p>
          <w:p w:rsidR="00BA12D0" w:rsidRDefault="00BA12D0" w:rsidP="004145A6"/>
          <w:p w:rsidR="00BA12D0" w:rsidRDefault="00BA12D0" w:rsidP="004145A6"/>
        </w:tc>
      </w:tr>
      <w:tr w:rsidR="00BA12D0" w:rsidTr="008645D2">
        <w:trPr>
          <w:trHeight w:val="795"/>
        </w:trPr>
        <w:tc>
          <w:tcPr>
            <w:tcW w:w="1116" w:type="dxa"/>
          </w:tcPr>
          <w:p w:rsidR="00BA12D0" w:rsidRDefault="00BA12D0" w:rsidP="004145A6">
            <w:r>
              <w:t>9.00-9.15</w:t>
            </w:r>
          </w:p>
          <w:p w:rsidR="00BA12D0" w:rsidRDefault="00BA12D0" w:rsidP="004145A6">
            <w:r>
              <w:t>Morning Maths</w:t>
            </w:r>
          </w:p>
        </w:tc>
        <w:tc>
          <w:tcPr>
            <w:tcW w:w="1471" w:type="dxa"/>
          </w:tcPr>
          <w:p w:rsidR="00771D79" w:rsidRDefault="00BA12D0" w:rsidP="004145A6">
            <w:r>
              <w:t>LO: To consolidate recall of number facts.</w:t>
            </w:r>
          </w:p>
          <w:p w:rsidR="00771D79" w:rsidRDefault="00771D79" w:rsidP="004145A6"/>
          <w:p w:rsidR="00771D79" w:rsidRDefault="00771D79" w:rsidP="004145A6">
            <w:r>
              <w:t>Revision LO:</w:t>
            </w:r>
            <w:r w:rsidR="004F6D05">
              <w:t xml:space="preserve"> To count in fractions.</w:t>
            </w:r>
          </w:p>
          <w:p w:rsidR="00BA12D0" w:rsidRDefault="00BA12D0" w:rsidP="004145A6"/>
        </w:tc>
        <w:tc>
          <w:tcPr>
            <w:tcW w:w="6429" w:type="dxa"/>
          </w:tcPr>
          <w:p w:rsidR="00004CA9" w:rsidRDefault="00004CA9" w:rsidP="00004CA9">
            <w:pPr>
              <w:jc w:val="center"/>
            </w:pPr>
            <w:r>
              <w:t>Complete today’s Beat That</w:t>
            </w:r>
            <w:r w:rsidR="0028606F">
              <w:t xml:space="preserve">- scroll down below today’s timetable </w:t>
            </w:r>
            <w:r>
              <w:t>to find the questions. Remember, it is the same one every day for a week. Can you beat your own score?</w:t>
            </w:r>
          </w:p>
          <w:p w:rsidR="00004CA9" w:rsidRDefault="00004CA9" w:rsidP="00004CA9">
            <w:pPr>
              <w:jc w:val="center"/>
            </w:pPr>
          </w:p>
          <w:p w:rsidR="00004CA9" w:rsidRDefault="00004CA9" w:rsidP="004F6D05"/>
          <w:p w:rsidR="004F6D05" w:rsidRPr="000235FE" w:rsidRDefault="004F6D05" w:rsidP="004F6D05">
            <w:pPr>
              <w:jc w:val="center"/>
              <w:rPr>
                <w:b/>
              </w:rPr>
            </w:pPr>
            <w:r>
              <w:t xml:space="preserve">Morning Maths: In Morning Maths today, you are going to revise your knowledge of fractions. Click the link below and select the video </w:t>
            </w:r>
            <w:r>
              <w:rPr>
                <w:b/>
              </w:rPr>
              <w:t>Count in fractions</w:t>
            </w:r>
            <w:r w:rsidRPr="00E167DE">
              <w:rPr>
                <w:b/>
              </w:rPr>
              <w:t>.</w:t>
            </w:r>
          </w:p>
          <w:p w:rsidR="00771D79" w:rsidRDefault="004F6D05" w:rsidP="004F6D05">
            <w:pPr>
              <w:jc w:val="center"/>
            </w:pPr>
            <w:hyperlink r:id="rId47" w:history="1">
              <w:r w:rsidRPr="00587B7E">
                <w:rPr>
                  <w:rStyle w:val="Hyperlink"/>
                </w:rPr>
                <w:t>https://whiterosemaths.com/homelearning/year-4/spring-week-6-number-fractions/</w:t>
              </w:r>
            </w:hyperlink>
          </w:p>
        </w:tc>
      </w:tr>
      <w:tr w:rsidR="00456F15" w:rsidTr="008645D2">
        <w:trPr>
          <w:trHeight w:val="760"/>
        </w:trPr>
        <w:tc>
          <w:tcPr>
            <w:tcW w:w="1116" w:type="dxa"/>
          </w:tcPr>
          <w:p w:rsidR="00456F15" w:rsidRDefault="00456F15" w:rsidP="00456F15">
            <w:r>
              <w:t>9.15-9.45</w:t>
            </w:r>
          </w:p>
          <w:p w:rsidR="00456F15" w:rsidRDefault="00456F15" w:rsidP="00456F15">
            <w:r>
              <w:t>Spelling</w:t>
            </w:r>
          </w:p>
        </w:tc>
        <w:tc>
          <w:tcPr>
            <w:tcW w:w="1471" w:type="dxa"/>
          </w:tcPr>
          <w:p w:rsidR="00456F15" w:rsidRDefault="002635A6" w:rsidP="00456F15">
            <w:r>
              <w:t>LO: To revise important spelling rules.</w:t>
            </w:r>
          </w:p>
        </w:tc>
        <w:tc>
          <w:tcPr>
            <w:tcW w:w="6429" w:type="dxa"/>
          </w:tcPr>
          <w:p w:rsidR="000646A5" w:rsidRDefault="000646A5" w:rsidP="000646A5">
            <w:pPr>
              <w:jc w:val="center"/>
            </w:pPr>
            <w:r>
              <w:t>This week, we are going to practise adding the suffix -</w:t>
            </w:r>
            <w:proofErr w:type="spellStart"/>
            <w:r>
              <w:t>ous</w:t>
            </w:r>
            <w:proofErr w:type="spellEnd"/>
            <w:r>
              <w:t xml:space="preserve">- to root words. </w:t>
            </w:r>
          </w:p>
          <w:p w:rsidR="000646A5" w:rsidRDefault="000646A5" w:rsidP="000646A5">
            <w:r>
              <w:rPr>
                <w:noProof/>
              </w:rPr>
              <w:drawing>
                <wp:anchor distT="0" distB="0" distL="114300" distR="114300" simplePos="0" relativeHeight="251720704" behindDoc="0" locked="0" layoutInCell="1" allowOverlap="1" wp14:anchorId="23BD1791" wp14:editId="283DE7F3">
                  <wp:simplePos x="0" y="0"/>
                  <wp:positionH relativeFrom="column">
                    <wp:posOffset>1162759</wp:posOffset>
                  </wp:positionH>
                  <wp:positionV relativeFrom="paragraph">
                    <wp:posOffset>85178</wp:posOffset>
                  </wp:positionV>
                  <wp:extent cx="1786270" cy="1727463"/>
                  <wp:effectExtent l="0" t="0" r="4445" b="63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extLst>
                              <a:ext uri="{28A0092B-C50C-407E-A947-70E740481C1C}">
                                <a14:useLocalDpi xmlns:a14="http://schemas.microsoft.com/office/drawing/2010/main" val="0"/>
                              </a:ext>
                            </a:extLst>
                          </a:blip>
                          <a:stretch>
                            <a:fillRect/>
                          </a:stretch>
                        </pic:blipFill>
                        <pic:spPr>
                          <a:xfrm>
                            <a:off x="0" y="0"/>
                            <a:ext cx="1786270" cy="1727463"/>
                          </a:xfrm>
                          <a:prstGeom prst="rect">
                            <a:avLst/>
                          </a:prstGeom>
                        </pic:spPr>
                      </pic:pic>
                    </a:graphicData>
                  </a:graphic>
                  <wp14:sizeRelH relativeFrom="page">
                    <wp14:pctWidth>0</wp14:pctWidth>
                  </wp14:sizeRelH>
                  <wp14:sizeRelV relativeFrom="page">
                    <wp14:pctHeight>0</wp14:pctHeight>
                  </wp14:sizeRelV>
                </wp:anchor>
              </w:drawing>
            </w:r>
          </w:p>
          <w:p w:rsidR="000646A5" w:rsidRDefault="000646A5" w:rsidP="000646A5"/>
          <w:p w:rsidR="000646A5" w:rsidRDefault="000646A5" w:rsidP="000646A5"/>
          <w:p w:rsidR="000646A5" w:rsidRDefault="000646A5" w:rsidP="000646A5"/>
          <w:p w:rsidR="000646A5" w:rsidRDefault="000646A5" w:rsidP="000646A5"/>
          <w:p w:rsidR="000646A5" w:rsidRDefault="000646A5" w:rsidP="000646A5"/>
          <w:p w:rsidR="000646A5" w:rsidRDefault="000646A5" w:rsidP="000646A5"/>
          <w:p w:rsidR="000646A5" w:rsidRDefault="000646A5" w:rsidP="000646A5"/>
          <w:p w:rsidR="000646A5" w:rsidRDefault="000646A5" w:rsidP="000646A5"/>
          <w:p w:rsidR="000646A5" w:rsidRDefault="000646A5" w:rsidP="000646A5"/>
          <w:p w:rsidR="000646A5" w:rsidRDefault="000646A5" w:rsidP="000646A5"/>
          <w:p w:rsidR="000646A5" w:rsidRPr="0066403A" w:rsidRDefault="000646A5" w:rsidP="000646A5">
            <w:pPr>
              <w:jc w:val="center"/>
              <w:rPr>
                <w:b/>
              </w:rPr>
            </w:pPr>
            <w:r>
              <w:rPr>
                <w:b/>
              </w:rPr>
              <w:t>Use Scrabble to practise spelling this week’s words:</w:t>
            </w:r>
          </w:p>
          <w:p w:rsidR="000646A5" w:rsidRDefault="000646A5" w:rsidP="000646A5">
            <w:pPr>
              <w:jc w:val="center"/>
            </w:pPr>
            <w:r>
              <w:t xml:space="preserve">famous, enormous, hazardous, jealous, tremendous, dangerous, mountainous, venomous, poisonous, perilous, pompous, nervous, fabulous, generous </w:t>
            </w:r>
          </w:p>
          <w:p w:rsidR="00D7670A" w:rsidRDefault="00D7670A" w:rsidP="00456F15">
            <w:pPr>
              <w:jc w:val="center"/>
            </w:pPr>
          </w:p>
          <w:p w:rsidR="00AB65AC" w:rsidRDefault="00D7670A" w:rsidP="00AB65AC">
            <w:pPr>
              <w:jc w:val="center"/>
              <w:rPr>
                <w:u w:val="single"/>
              </w:rPr>
            </w:pPr>
            <w:r w:rsidRPr="006E374C">
              <w:rPr>
                <w:u w:val="single"/>
              </w:rPr>
              <w:t>Spelling Test:</w:t>
            </w:r>
          </w:p>
          <w:p w:rsidR="00D7670A" w:rsidRDefault="00AB65AC" w:rsidP="00AB65AC">
            <w:pPr>
              <w:jc w:val="center"/>
            </w:pPr>
            <w:r>
              <w:t>Scroll down below today’s timetable to use the look, cover, write, check sheet to help you to test yourself on this week’s words.</w:t>
            </w:r>
          </w:p>
        </w:tc>
      </w:tr>
      <w:tr w:rsidR="00BA12D0" w:rsidTr="008645D2">
        <w:trPr>
          <w:trHeight w:val="760"/>
        </w:trPr>
        <w:tc>
          <w:tcPr>
            <w:tcW w:w="1116" w:type="dxa"/>
          </w:tcPr>
          <w:p w:rsidR="00BA12D0" w:rsidRDefault="00BA12D0" w:rsidP="004145A6">
            <w:r>
              <w:t>9.45-10.00</w:t>
            </w:r>
          </w:p>
          <w:p w:rsidR="00BA12D0" w:rsidRDefault="00BA12D0" w:rsidP="004145A6">
            <w:r>
              <w:t>Active break</w:t>
            </w:r>
          </w:p>
        </w:tc>
        <w:tc>
          <w:tcPr>
            <w:tcW w:w="1471" w:type="dxa"/>
          </w:tcPr>
          <w:p w:rsidR="00BA12D0" w:rsidRDefault="00BA12D0" w:rsidP="004145A6">
            <w:r>
              <w:t>L.O: To boost my concentration through movement.</w:t>
            </w:r>
          </w:p>
        </w:tc>
        <w:tc>
          <w:tcPr>
            <w:tcW w:w="6429" w:type="dxa"/>
          </w:tcPr>
          <w:p w:rsidR="00941E28" w:rsidRDefault="00941E28" w:rsidP="00941E28">
            <w:pPr>
              <w:jc w:val="center"/>
            </w:pPr>
            <w:r>
              <w:t>Join in with the Go Noodle clip to get you moving!</w:t>
            </w:r>
          </w:p>
          <w:p w:rsidR="00000E34" w:rsidRDefault="00000E34" w:rsidP="00941E28">
            <w:pPr>
              <w:jc w:val="center"/>
            </w:pPr>
          </w:p>
          <w:p w:rsidR="008645D2" w:rsidRDefault="00382087" w:rsidP="008645D2">
            <w:pPr>
              <w:jc w:val="center"/>
            </w:pPr>
            <w:hyperlink r:id="rId49" w:history="1">
              <w:proofErr w:type="spellStart"/>
              <w:r w:rsidR="008645D2" w:rsidRPr="00D85EB2">
                <w:rPr>
                  <w:color w:val="0000FF"/>
                  <w:u w:val="single"/>
                </w:rPr>
                <w:t>GoNoodle</w:t>
              </w:r>
              <w:proofErr w:type="spellEnd"/>
              <w:r w:rsidR="008645D2" w:rsidRPr="00D85EB2">
                <w:rPr>
                  <w:color w:val="0000FF"/>
                  <w:u w:val="single"/>
                </w:rPr>
                <w:t xml:space="preserve"> Hand Jive - </w:t>
              </w:r>
              <w:proofErr w:type="spellStart"/>
              <w:r w:rsidR="008645D2" w:rsidRPr="00D85EB2">
                <w:rPr>
                  <w:color w:val="0000FF"/>
                  <w:u w:val="single"/>
                </w:rPr>
                <w:t>GoNoodle</w:t>
              </w:r>
              <w:proofErr w:type="spellEnd"/>
            </w:hyperlink>
          </w:p>
          <w:p w:rsidR="00145E11" w:rsidRDefault="00145E11" w:rsidP="00145E11">
            <w:pPr>
              <w:jc w:val="center"/>
            </w:pPr>
          </w:p>
          <w:p w:rsidR="00BA12D0" w:rsidRDefault="00BA12D0" w:rsidP="004D396A">
            <w:pPr>
              <w:jc w:val="center"/>
            </w:pPr>
          </w:p>
        </w:tc>
      </w:tr>
      <w:tr w:rsidR="00BA12D0" w:rsidTr="008645D2">
        <w:trPr>
          <w:trHeight w:val="760"/>
        </w:trPr>
        <w:tc>
          <w:tcPr>
            <w:tcW w:w="1116" w:type="dxa"/>
          </w:tcPr>
          <w:p w:rsidR="00BA12D0" w:rsidRDefault="00BA12D0" w:rsidP="004145A6">
            <w:r>
              <w:t>10.00-11.00</w:t>
            </w:r>
          </w:p>
          <w:p w:rsidR="00BA12D0" w:rsidRDefault="00BA12D0" w:rsidP="004145A6">
            <w:r>
              <w:t>English</w:t>
            </w:r>
          </w:p>
        </w:tc>
        <w:tc>
          <w:tcPr>
            <w:tcW w:w="1471" w:type="dxa"/>
          </w:tcPr>
          <w:p w:rsidR="001046DA" w:rsidRDefault="001046DA" w:rsidP="004145A6">
            <w:proofErr w:type="spellStart"/>
            <w:r>
              <w:t>SPaG</w:t>
            </w:r>
            <w:proofErr w:type="spellEnd"/>
            <w:r w:rsidR="006F79DB">
              <w:t xml:space="preserve"> Revision</w:t>
            </w:r>
            <w:r>
              <w:t xml:space="preserve"> LO: </w:t>
            </w:r>
            <w:r w:rsidR="00493BF2">
              <w:t xml:space="preserve">To use apostrophes to contract </w:t>
            </w:r>
            <w:r w:rsidR="00493BF2">
              <w:lastRenderedPageBreak/>
              <w:t>and combine words.</w:t>
            </w:r>
          </w:p>
          <w:p w:rsidR="00142F99" w:rsidRDefault="00142F99" w:rsidP="004145A6"/>
          <w:p w:rsidR="00390CE8" w:rsidRDefault="00390CE8" w:rsidP="004145A6"/>
          <w:p w:rsidR="00057F70" w:rsidRDefault="00057F70" w:rsidP="004145A6">
            <w:r>
              <w:t xml:space="preserve">LO: </w:t>
            </w:r>
            <w:r w:rsidR="00746F78">
              <w:t>To analyse a visual film clip.</w:t>
            </w:r>
          </w:p>
        </w:tc>
        <w:tc>
          <w:tcPr>
            <w:tcW w:w="6429" w:type="dxa"/>
          </w:tcPr>
          <w:p w:rsidR="00493BF2" w:rsidRDefault="00493BF2" w:rsidP="00493BF2">
            <w:pPr>
              <w:jc w:val="center"/>
              <w:rPr>
                <w:rFonts w:cstheme="minorHAnsi"/>
                <w:lang w:val="en"/>
              </w:rPr>
            </w:pPr>
            <w:r w:rsidRPr="00700459">
              <w:rPr>
                <w:rFonts w:cstheme="minorHAnsi"/>
                <w:lang w:val="en"/>
              </w:rPr>
              <w:lastRenderedPageBreak/>
              <w:t xml:space="preserve">For today’s </w:t>
            </w:r>
            <w:proofErr w:type="spellStart"/>
            <w:r w:rsidRPr="00700459">
              <w:rPr>
                <w:rFonts w:cstheme="minorHAnsi"/>
                <w:lang w:val="en"/>
              </w:rPr>
              <w:t>SPaG</w:t>
            </w:r>
            <w:proofErr w:type="spellEnd"/>
            <w:r w:rsidRPr="00700459">
              <w:rPr>
                <w:rFonts w:cstheme="minorHAnsi"/>
                <w:lang w:val="en"/>
              </w:rPr>
              <w:t xml:space="preserve"> Daily Practice, revise</w:t>
            </w:r>
            <w:r>
              <w:rPr>
                <w:rFonts w:cstheme="minorHAnsi"/>
                <w:lang w:val="en"/>
              </w:rPr>
              <w:t xml:space="preserve"> your knowledge of apostrophes. </w:t>
            </w:r>
            <w:r w:rsidRPr="00FD2BE9">
              <w:rPr>
                <w:rFonts w:cstheme="minorHAnsi"/>
                <w:b/>
                <w:lang w:val="en"/>
              </w:rPr>
              <w:t>Watch the video</w:t>
            </w:r>
            <w:r w:rsidR="0025153F">
              <w:rPr>
                <w:rFonts w:cstheme="minorHAnsi"/>
                <w:b/>
                <w:lang w:val="en"/>
              </w:rPr>
              <w:t>s</w:t>
            </w:r>
            <w:r>
              <w:rPr>
                <w:rFonts w:cstheme="minorHAnsi"/>
                <w:lang w:val="en"/>
              </w:rPr>
              <w:t xml:space="preserve"> and </w:t>
            </w:r>
            <w:r w:rsidRPr="00FD2BE9">
              <w:rPr>
                <w:rFonts w:cstheme="minorHAnsi"/>
                <w:b/>
                <w:lang w:val="en"/>
              </w:rPr>
              <w:t xml:space="preserve">complete activity </w:t>
            </w:r>
            <w:r>
              <w:rPr>
                <w:rFonts w:cstheme="minorHAnsi"/>
                <w:b/>
                <w:lang w:val="en"/>
              </w:rPr>
              <w:t>1</w:t>
            </w:r>
            <w:r>
              <w:rPr>
                <w:rFonts w:cstheme="minorHAnsi"/>
                <w:lang w:val="en"/>
              </w:rPr>
              <w:t>.</w:t>
            </w:r>
          </w:p>
          <w:p w:rsidR="00142F99" w:rsidRDefault="00382087" w:rsidP="00493BF2">
            <w:pPr>
              <w:jc w:val="center"/>
              <w:rPr>
                <w:rFonts w:cstheme="minorHAnsi"/>
                <w:lang w:val="en"/>
              </w:rPr>
            </w:pPr>
            <w:hyperlink r:id="rId50" w:history="1">
              <w:r w:rsidR="00493BF2" w:rsidRPr="00493BF2">
                <w:rPr>
                  <w:color w:val="0000FF"/>
                  <w:u w:val="single"/>
                </w:rPr>
                <w:t>Using apostrophes to contract and combine words - Year 4 and P5 - English - Catch Up Lesson - Home Learning with BBC Bitesize - BBC Bitesize</w:t>
              </w:r>
            </w:hyperlink>
          </w:p>
          <w:p w:rsidR="005D2CF4" w:rsidRPr="005D2CF4" w:rsidRDefault="00142F99" w:rsidP="00142F99">
            <w:pPr>
              <w:jc w:val="center"/>
              <w:rPr>
                <w:rFonts w:cstheme="minorHAnsi"/>
                <w:lang w:val="en"/>
              </w:rPr>
            </w:pPr>
            <w:r>
              <w:rPr>
                <w:rFonts w:cstheme="minorHAnsi"/>
                <w:lang w:val="en"/>
              </w:rPr>
              <w:lastRenderedPageBreak/>
              <w:t xml:space="preserve"> </w:t>
            </w:r>
            <w:r w:rsidR="00EB0F6A">
              <w:rPr>
                <w:noProof/>
              </w:rPr>
              <w:t xml:space="preserve"> </w:t>
            </w:r>
          </w:p>
          <w:p w:rsidR="00FC4BBE" w:rsidRDefault="00FC4BBE" w:rsidP="00FC4BBE"/>
          <w:p w:rsidR="00493BF2" w:rsidRDefault="00493BF2" w:rsidP="00FC4BBE"/>
          <w:p w:rsidR="00493BF2" w:rsidRDefault="00493BF2" w:rsidP="00FC4BBE"/>
          <w:p w:rsidR="00493BF2" w:rsidRDefault="00493BF2" w:rsidP="00FC4BBE"/>
          <w:p w:rsidR="00004CA9" w:rsidRDefault="00AD5CA6" w:rsidP="00E8550C">
            <w:pPr>
              <w:jc w:val="center"/>
            </w:pPr>
            <w:r>
              <w:t>Follow the link below to have a go at today’s lesson:</w:t>
            </w:r>
            <w:r w:rsidR="00E8550C">
              <w:t xml:space="preserve"> </w:t>
            </w:r>
          </w:p>
          <w:p w:rsidR="00ED036A" w:rsidRDefault="00382087" w:rsidP="00E8550C">
            <w:pPr>
              <w:jc w:val="center"/>
            </w:pPr>
            <w:hyperlink r:id="rId51" w:history="1">
              <w:r w:rsidR="00746F78" w:rsidRPr="00746F78">
                <w:rPr>
                  <w:color w:val="0000FF"/>
                  <w:u w:val="single"/>
                </w:rPr>
                <w:t>To analyse a visual film clip (</w:t>
              </w:r>
              <w:proofErr w:type="spellStart"/>
              <w:proofErr w:type="gramStart"/>
              <w:r w:rsidR="00746F78" w:rsidRPr="00746F78">
                <w:rPr>
                  <w:color w:val="0000FF"/>
                  <w:u w:val="single"/>
                </w:rPr>
                <w:t>thenational.academy</w:t>
              </w:r>
              <w:proofErr w:type="spellEnd"/>
              <w:proofErr w:type="gramEnd"/>
              <w:r w:rsidR="00746F78" w:rsidRPr="00746F78">
                <w:rPr>
                  <w:color w:val="0000FF"/>
                  <w:u w:val="single"/>
                </w:rPr>
                <w:t>)</w:t>
              </w:r>
            </w:hyperlink>
          </w:p>
          <w:p w:rsidR="0081760A" w:rsidRDefault="0081760A" w:rsidP="00E8550C">
            <w:pPr>
              <w:jc w:val="center"/>
            </w:pPr>
          </w:p>
          <w:p w:rsidR="00043923" w:rsidRPr="00043923" w:rsidRDefault="00043923" w:rsidP="001C57B8">
            <w:pPr>
              <w:jc w:val="center"/>
            </w:pPr>
          </w:p>
        </w:tc>
      </w:tr>
      <w:tr w:rsidR="00BA12D0" w:rsidTr="004145A6">
        <w:trPr>
          <w:trHeight w:val="760"/>
        </w:trPr>
        <w:tc>
          <w:tcPr>
            <w:tcW w:w="9016" w:type="dxa"/>
            <w:gridSpan w:val="3"/>
            <w:shd w:val="clear" w:color="auto" w:fill="BDD6EE" w:themeFill="accent5" w:themeFillTint="66"/>
          </w:tcPr>
          <w:p w:rsidR="00BA12D0" w:rsidRDefault="00BA12D0" w:rsidP="004145A6">
            <w:pPr>
              <w:jc w:val="center"/>
              <w:rPr>
                <w:b/>
              </w:rPr>
            </w:pPr>
            <w:r w:rsidRPr="006516BE">
              <w:rPr>
                <w:b/>
              </w:rPr>
              <w:lastRenderedPageBreak/>
              <w:t xml:space="preserve">11.00- 11.15 </w:t>
            </w:r>
          </w:p>
          <w:p w:rsidR="00BA12D0" w:rsidRPr="006516BE" w:rsidRDefault="00BA12D0" w:rsidP="004145A6">
            <w:pPr>
              <w:jc w:val="center"/>
              <w:rPr>
                <w:b/>
              </w:rPr>
            </w:pPr>
            <w:r w:rsidRPr="006516BE">
              <w:rPr>
                <w:b/>
              </w:rPr>
              <w:t>Break</w:t>
            </w:r>
          </w:p>
        </w:tc>
      </w:tr>
      <w:tr w:rsidR="00BA12D0" w:rsidTr="008645D2">
        <w:trPr>
          <w:trHeight w:val="795"/>
        </w:trPr>
        <w:tc>
          <w:tcPr>
            <w:tcW w:w="1116" w:type="dxa"/>
          </w:tcPr>
          <w:p w:rsidR="00BA12D0" w:rsidRDefault="00BA12D0" w:rsidP="004145A6">
            <w:r>
              <w:t>11.15-12.15</w:t>
            </w:r>
          </w:p>
          <w:p w:rsidR="00BA12D0" w:rsidRDefault="00BA12D0" w:rsidP="004145A6">
            <w:r>
              <w:t>Maths</w:t>
            </w:r>
          </w:p>
        </w:tc>
        <w:tc>
          <w:tcPr>
            <w:tcW w:w="1471" w:type="dxa"/>
          </w:tcPr>
          <w:p w:rsidR="0022132F" w:rsidRDefault="0022132F" w:rsidP="004145A6">
            <w:r>
              <w:t xml:space="preserve">LO: To practise my recall of the </w:t>
            </w:r>
            <w:r w:rsidR="008645D2">
              <w:t>8</w:t>
            </w:r>
            <w:r w:rsidR="00F16D4A">
              <w:t xml:space="preserve"> </w:t>
            </w:r>
            <w:r>
              <w:t>times table.</w:t>
            </w:r>
          </w:p>
          <w:p w:rsidR="0022132F" w:rsidRDefault="0022132F" w:rsidP="004145A6"/>
          <w:p w:rsidR="00BA12D0" w:rsidRDefault="00BB1F0B" w:rsidP="004145A6">
            <w:r>
              <w:t xml:space="preserve">LO: </w:t>
            </w:r>
            <w:r w:rsidR="000B4EB9">
              <w:t>To investigate a problem using symmetry.</w:t>
            </w:r>
          </w:p>
        </w:tc>
        <w:tc>
          <w:tcPr>
            <w:tcW w:w="6429" w:type="dxa"/>
          </w:tcPr>
          <w:p w:rsidR="008645D2" w:rsidRDefault="008645D2" w:rsidP="008645D2">
            <w:pPr>
              <w:jc w:val="center"/>
            </w:pPr>
            <w:r>
              <w:t>Follow the link below to practise the 8 times table:</w:t>
            </w:r>
          </w:p>
          <w:p w:rsidR="008645D2" w:rsidRDefault="008645D2" w:rsidP="008645D2">
            <w:pPr>
              <w:jc w:val="center"/>
            </w:pPr>
          </w:p>
          <w:p w:rsidR="008645D2" w:rsidRDefault="00382087" w:rsidP="008645D2">
            <w:pPr>
              <w:jc w:val="center"/>
            </w:pPr>
            <w:hyperlink r:id="rId52" w:history="1">
              <w:r w:rsidR="008645D2" w:rsidRPr="001953CE">
                <w:rPr>
                  <w:color w:val="0000FF"/>
                  <w:u w:val="single"/>
                </w:rPr>
                <w:t>8x Table (Missing Value) Practice (snappymaths.com)</w:t>
              </w:r>
            </w:hyperlink>
          </w:p>
          <w:p w:rsidR="00602412" w:rsidRDefault="00602412" w:rsidP="00602412">
            <w:pPr>
              <w:jc w:val="center"/>
            </w:pPr>
          </w:p>
          <w:p w:rsidR="000C7E85" w:rsidRDefault="000C7E85" w:rsidP="007D4DD1"/>
          <w:p w:rsidR="00BB1F0B" w:rsidRDefault="00BB1F0B" w:rsidP="0022132F">
            <w:pPr>
              <w:jc w:val="center"/>
            </w:pPr>
            <w:r>
              <w:t>Follow the link below to have a go at today’s lesson:</w:t>
            </w:r>
          </w:p>
          <w:p w:rsidR="0022132F" w:rsidRDefault="00382087" w:rsidP="0022132F">
            <w:pPr>
              <w:jc w:val="center"/>
            </w:pPr>
            <w:hyperlink r:id="rId53" w:history="1">
              <w:r w:rsidR="000B4EB9" w:rsidRPr="000B4EB9">
                <w:rPr>
                  <w:color w:val="0000FF"/>
                  <w:u w:val="single"/>
                </w:rPr>
                <w:t>To investigate a problem using symmetry (Part 2) (</w:t>
              </w:r>
              <w:proofErr w:type="spellStart"/>
              <w:proofErr w:type="gramStart"/>
              <w:r w:rsidR="000B4EB9" w:rsidRPr="000B4EB9">
                <w:rPr>
                  <w:color w:val="0000FF"/>
                  <w:u w:val="single"/>
                </w:rPr>
                <w:t>thenational.academy</w:t>
              </w:r>
              <w:proofErr w:type="spellEnd"/>
              <w:proofErr w:type="gramEnd"/>
              <w:r w:rsidR="000B4EB9" w:rsidRPr="000B4EB9">
                <w:rPr>
                  <w:color w:val="0000FF"/>
                  <w:u w:val="single"/>
                </w:rPr>
                <w:t>)</w:t>
              </w:r>
            </w:hyperlink>
          </w:p>
          <w:p w:rsidR="00BB1F0B" w:rsidRDefault="00BB1F0B" w:rsidP="00E606E1">
            <w:pPr>
              <w:jc w:val="center"/>
            </w:pPr>
          </w:p>
        </w:tc>
      </w:tr>
      <w:tr w:rsidR="00BA12D0" w:rsidTr="004145A6">
        <w:trPr>
          <w:trHeight w:val="795"/>
        </w:trPr>
        <w:tc>
          <w:tcPr>
            <w:tcW w:w="9016" w:type="dxa"/>
            <w:gridSpan w:val="3"/>
            <w:shd w:val="clear" w:color="auto" w:fill="BDD6EE" w:themeFill="accent5" w:themeFillTint="66"/>
          </w:tcPr>
          <w:p w:rsidR="00BA12D0" w:rsidRDefault="00BA12D0" w:rsidP="004145A6">
            <w:pPr>
              <w:jc w:val="center"/>
              <w:rPr>
                <w:b/>
              </w:rPr>
            </w:pPr>
            <w:r>
              <w:rPr>
                <w:b/>
              </w:rPr>
              <w:t>12.15-1.00</w:t>
            </w:r>
          </w:p>
          <w:p w:rsidR="00BA12D0" w:rsidRPr="00773CBE" w:rsidRDefault="00BA12D0" w:rsidP="004145A6">
            <w:pPr>
              <w:jc w:val="center"/>
              <w:rPr>
                <w:b/>
              </w:rPr>
            </w:pPr>
            <w:r>
              <w:rPr>
                <w:b/>
              </w:rPr>
              <w:t>Dinner</w:t>
            </w:r>
          </w:p>
        </w:tc>
      </w:tr>
      <w:tr w:rsidR="008645D2" w:rsidTr="008645D2">
        <w:trPr>
          <w:trHeight w:val="795"/>
        </w:trPr>
        <w:tc>
          <w:tcPr>
            <w:tcW w:w="1116" w:type="dxa"/>
            <w:shd w:val="clear" w:color="auto" w:fill="auto"/>
          </w:tcPr>
          <w:p w:rsidR="008645D2" w:rsidRDefault="008645D2" w:rsidP="008645D2">
            <w:r>
              <w:t>1.00-1.15</w:t>
            </w:r>
          </w:p>
          <w:p w:rsidR="008645D2" w:rsidRPr="00773CBE" w:rsidRDefault="008645D2" w:rsidP="008645D2">
            <w:r>
              <w:t>Storytime</w:t>
            </w:r>
          </w:p>
        </w:tc>
        <w:tc>
          <w:tcPr>
            <w:tcW w:w="1471" w:type="dxa"/>
            <w:shd w:val="clear" w:color="auto" w:fill="auto"/>
          </w:tcPr>
          <w:p w:rsidR="008645D2" w:rsidRDefault="008645D2" w:rsidP="008645D2">
            <w:r>
              <w:t xml:space="preserve"> LO: To </w:t>
            </w:r>
            <w:r w:rsidR="00A03ECF">
              <w:t>listen to a story for pleasure.</w:t>
            </w:r>
          </w:p>
          <w:p w:rsidR="008645D2" w:rsidRPr="002D0ECF" w:rsidRDefault="008645D2" w:rsidP="008645D2"/>
        </w:tc>
        <w:tc>
          <w:tcPr>
            <w:tcW w:w="6429" w:type="dxa"/>
            <w:shd w:val="clear" w:color="auto" w:fill="auto"/>
          </w:tcPr>
          <w:p w:rsidR="00A03ECF" w:rsidRDefault="00A03ECF" w:rsidP="00A03ECF">
            <w:pPr>
              <w:jc w:val="center"/>
            </w:pPr>
            <w:r w:rsidRPr="003F5173">
              <w:t xml:space="preserve">Listen to </w:t>
            </w:r>
            <w:r w:rsidRPr="003F5173">
              <w:rPr>
                <w:b/>
              </w:rPr>
              <w:t>Chapter</w:t>
            </w:r>
            <w:r>
              <w:rPr>
                <w:b/>
              </w:rPr>
              <w:t xml:space="preserve"> 12 </w:t>
            </w:r>
            <w:r w:rsidRPr="003F5173">
              <w:t>of</w:t>
            </w:r>
            <w:r>
              <w:t xml:space="preserve"> Mark Anchovy: Pizza Detective:</w:t>
            </w:r>
          </w:p>
          <w:p w:rsidR="00A03ECF" w:rsidRDefault="00A03ECF" w:rsidP="00A03ECF">
            <w:pPr>
              <w:jc w:val="center"/>
            </w:pPr>
          </w:p>
          <w:p w:rsidR="00A03ECF" w:rsidRDefault="00382087" w:rsidP="00A03ECF">
            <w:pPr>
              <w:jc w:val="center"/>
            </w:pPr>
            <w:hyperlink r:id="rId54" w:history="1">
              <w:r w:rsidR="00A03ECF" w:rsidRPr="003D32C8">
                <w:rPr>
                  <w:color w:val="0000FF"/>
                  <w:u w:val="single"/>
                </w:rPr>
                <w:t>Mark Anchovy: Pizza Detective - World Book Day</w:t>
              </w:r>
            </w:hyperlink>
          </w:p>
          <w:p w:rsidR="008645D2" w:rsidRPr="00637638" w:rsidRDefault="008645D2" w:rsidP="008645D2">
            <w:pPr>
              <w:jc w:val="center"/>
            </w:pPr>
          </w:p>
        </w:tc>
      </w:tr>
      <w:tr w:rsidR="008645D2" w:rsidTr="008645D2">
        <w:trPr>
          <w:trHeight w:val="2685"/>
        </w:trPr>
        <w:tc>
          <w:tcPr>
            <w:tcW w:w="1116" w:type="dxa"/>
            <w:shd w:val="clear" w:color="auto" w:fill="auto"/>
          </w:tcPr>
          <w:p w:rsidR="008645D2" w:rsidRDefault="008645D2" w:rsidP="008645D2">
            <w:r>
              <w:t>1.15-3:00</w:t>
            </w:r>
          </w:p>
          <w:p w:rsidR="008645D2" w:rsidRDefault="008645D2" w:rsidP="008645D2">
            <w:r>
              <w:t>Golden Time</w:t>
            </w:r>
          </w:p>
          <w:p w:rsidR="008645D2" w:rsidRDefault="008645D2" w:rsidP="008645D2"/>
        </w:tc>
        <w:tc>
          <w:tcPr>
            <w:tcW w:w="1471" w:type="dxa"/>
            <w:shd w:val="clear" w:color="auto" w:fill="auto"/>
          </w:tcPr>
          <w:p w:rsidR="008645D2" w:rsidRDefault="008645D2" w:rsidP="008645D2">
            <w:r>
              <w:t xml:space="preserve"> LO: To practise mindfulness. </w:t>
            </w:r>
          </w:p>
          <w:p w:rsidR="008645D2" w:rsidRPr="002D0ECF" w:rsidRDefault="008645D2" w:rsidP="008645D2"/>
        </w:tc>
        <w:tc>
          <w:tcPr>
            <w:tcW w:w="6429" w:type="dxa"/>
            <w:shd w:val="clear" w:color="auto" w:fill="auto"/>
          </w:tcPr>
          <w:p w:rsidR="008645D2" w:rsidRDefault="008645D2" w:rsidP="008645D2">
            <w:pPr>
              <w:jc w:val="center"/>
            </w:pPr>
            <w:r>
              <w:t>Have a go at this meditation:</w:t>
            </w:r>
          </w:p>
          <w:p w:rsidR="008645D2" w:rsidRDefault="00382087" w:rsidP="008645D2">
            <w:pPr>
              <w:jc w:val="center"/>
            </w:pPr>
            <w:hyperlink r:id="rId55" w:history="1">
              <w:r w:rsidR="008645D2" w:rsidRPr="00CB4D93">
                <w:rPr>
                  <w:color w:val="0000FF"/>
                  <w:u w:val="single"/>
                </w:rPr>
                <w:t xml:space="preserve">On &amp; Off - Flow | </w:t>
              </w:r>
              <w:proofErr w:type="spellStart"/>
              <w:r w:rsidR="008645D2" w:rsidRPr="00CB4D93">
                <w:rPr>
                  <w:color w:val="0000FF"/>
                  <w:u w:val="single"/>
                </w:rPr>
                <w:t>GoNoodle</w:t>
              </w:r>
              <w:proofErr w:type="spellEnd"/>
              <w:r w:rsidR="008645D2" w:rsidRPr="00CB4D93">
                <w:rPr>
                  <w:color w:val="0000FF"/>
                  <w:u w:val="single"/>
                </w:rPr>
                <w:t xml:space="preserve"> - YouTube</w:t>
              </w:r>
            </w:hyperlink>
          </w:p>
          <w:p w:rsidR="008645D2" w:rsidRDefault="008645D2" w:rsidP="008645D2">
            <w:pPr>
              <w:jc w:val="center"/>
            </w:pPr>
          </w:p>
          <w:p w:rsidR="008645D2" w:rsidRDefault="008645D2" w:rsidP="008645D2">
            <w:pPr>
              <w:jc w:val="center"/>
            </w:pPr>
            <w:r>
              <w:t>Have a go at this fun Yoga session:</w:t>
            </w:r>
          </w:p>
          <w:p w:rsidR="008645D2" w:rsidRDefault="00382087" w:rsidP="008645D2">
            <w:pPr>
              <w:jc w:val="center"/>
            </w:pPr>
            <w:hyperlink r:id="rId56" w:history="1">
              <w:r w:rsidR="008645D2" w:rsidRPr="00CB4D93">
                <w:rPr>
                  <w:color w:val="0000FF"/>
                  <w:u w:val="single"/>
                </w:rPr>
                <w:t xml:space="preserve">Kids Yoga based on Brilliant Books </w:t>
              </w:r>
              <w:r w:rsidR="008645D2" w:rsidRPr="00CB4D93">
                <w:rPr>
                  <w:rFonts w:ascii="Segoe UI Emoji" w:hAnsi="Segoe UI Emoji" w:cs="Segoe UI Emoji"/>
                  <w:color w:val="0000FF"/>
                  <w:u w:val="single"/>
                </w:rPr>
                <w:t>📚🤓</w:t>
              </w:r>
              <w:r w:rsidR="008645D2" w:rsidRPr="00CB4D93">
                <w:rPr>
                  <w:color w:val="0000FF"/>
                  <w:u w:val="single"/>
                </w:rPr>
                <w:t xml:space="preserve"> - YouTube</w:t>
              </w:r>
            </w:hyperlink>
          </w:p>
          <w:p w:rsidR="008645D2" w:rsidRDefault="008645D2" w:rsidP="008645D2"/>
          <w:p w:rsidR="008645D2" w:rsidRPr="00637638" w:rsidRDefault="008645D2" w:rsidP="008645D2">
            <w:pPr>
              <w:jc w:val="center"/>
            </w:pPr>
            <w:r>
              <w:t>You could also choose to complete the art activity included below this week’s timetable.</w:t>
            </w:r>
          </w:p>
        </w:tc>
      </w:tr>
    </w:tbl>
    <w:p w:rsidR="00B91D0B" w:rsidRDefault="00B91D0B" w:rsidP="00773CBE">
      <w:pPr>
        <w:rPr>
          <w:u w:val="single"/>
        </w:rPr>
      </w:pPr>
    </w:p>
    <w:p w:rsidR="000D5B4B" w:rsidRDefault="000D5B4B" w:rsidP="00773CBE">
      <w:pPr>
        <w:rPr>
          <w:u w:val="single"/>
        </w:rPr>
      </w:pPr>
      <w:bookmarkStart w:id="1" w:name="_Hlk51523363"/>
    </w:p>
    <w:p w:rsidR="00382087" w:rsidRDefault="00382087" w:rsidP="00773CBE">
      <w:pPr>
        <w:rPr>
          <w:u w:val="single"/>
        </w:rPr>
      </w:pPr>
    </w:p>
    <w:p w:rsidR="00382087" w:rsidRDefault="00382087" w:rsidP="00773CBE">
      <w:pPr>
        <w:rPr>
          <w:u w:val="single"/>
        </w:rPr>
      </w:pPr>
    </w:p>
    <w:p w:rsidR="00382087" w:rsidRDefault="00382087" w:rsidP="00773CBE">
      <w:pPr>
        <w:rPr>
          <w:u w:val="single"/>
        </w:rPr>
      </w:pPr>
    </w:p>
    <w:p w:rsidR="00382087" w:rsidRDefault="00382087" w:rsidP="00773CBE">
      <w:pPr>
        <w:rPr>
          <w:u w:val="single"/>
        </w:rPr>
      </w:pPr>
    </w:p>
    <w:p w:rsidR="00382087" w:rsidRDefault="00382087" w:rsidP="00773CBE">
      <w:pPr>
        <w:rPr>
          <w:u w:val="single"/>
        </w:rPr>
      </w:pPr>
      <w:bookmarkStart w:id="2" w:name="_GoBack"/>
      <w:bookmarkEnd w:id="2"/>
    </w:p>
    <w:p w:rsidR="000D5B4B" w:rsidRDefault="000D5B4B" w:rsidP="00773CBE">
      <w:pPr>
        <w:rPr>
          <w:u w:val="single"/>
        </w:rPr>
      </w:pPr>
    </w:p>
    <w:p w:rsidR="00FF1A44" w:rsidRDefault="00FF1A44" w:rsidP="00773CBE">
      <w:pPr>
        <w:rPr>
          <w:u w:val="single"/>
        </w:rPr>
      </w:pPr>
      <w:r w:rsidRPr="00FF1A44">
        <w:rPr>
          <w:u w:val="single"/>
        </w:rPr>
        <w:t>B</w:t>
      </w:r>
      <w:r>
        <w:rPr>
          <w:u w:val="single"/>
        </w:rPr>
        <w:t>eat That!</w:t>
      </w:r>
    </w:p>
    <w:p w:rsidR="000D5B4B" w:rsidRDefault="000D5B4B" w:rsidP="00773CBE">
      <w:pPr>
        <w:rPr>
          <w:u w:val="single"/>
        </w:rPr>
      </w:pPr>
      <w:r>
        <w:rPr>
          <w:noProof/>
        </w:rPr>
        <w:drawing>
          <wp:inline distT="0" distB="0" distL="0" distR="0" wp14:anchorId="372CA19A" wp14:editId="4640513C">
            <wp:extent cx="5731510" cy="4004945"/>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4004945"/>
                    </a:xfrm>
                    <a:prstGeom prst="rect">
                      <a:avLst/>
                    </a:prstGeom>
                  </pic:spPr>
                </pic:pic>
              </a:graphicData>
            </a:graphic>
          </wp:inline>
        </w:drawing>
      </w:r>
    </w:p>
    <w:bookmarkEnd w:id="1"/>
    <w:p w:rsidR="00FF1A44" w:rsidRPr="00CA2B2B" w:rsidRDefault="00FF1A44" w:rsidP="00CA2B2B">
      <w:pPr>
        <w:rPr>
          <w:u w:val="single"/>
        </w:rPr>
      </w:pPr>
    </w:p>
    <w:p w:rsidR="00FF1A44" w:rsidRPr="0011487A" w:rsidRDefault="00FF1A44" w:rsidP="00FF1A44">
      <w:pPr>
        <w:tabs>
          <w:tab w:val="left" w:pos="2232"/>
        </w:tabs>
        <w:rPr>
          <w:u w:val="single"/>
        </w:rPr>
      </w:pPr>
      <w:r w:rsidRPr="00FF1A44">
        <w:rPr>
          <w:u w:val="single"/>
        </w:rPr>
        <w:t>Spelling Test</w:t>
      </w:r>
      <w:r>
        <w:rPr>
          <w:noProof/>
        </w:rPr>
        <w:drawing>
          <wp:anchor distT="0" distB="0" distL="114300" distR="114300" simplePos="0" relativeHeight="251663360" behindDoc="0" locked="0" layoutInCell="1" allowOverlap="1" wp14:anchorId="3F62A0AC">
            <wp:simplePos x="0" y="0"/>
            <wp:positionH relativeFrom="margin">
              <wp:align>left</wp:align>
            </wp:positionH>
            <wp:positionV relativeFrom="paragraph">
              <wp:posOffset>196215</wp:posOffset>
            </wp:positionV>
            <wp:extent cx="5731510" cy="3519170"/>
            <wp:effectExtent l="0" t="0" r="2540"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extLst>
                        <a:ext uri="{28A0092B-C50C-407E-A947-70E740481C1C}">
                          <a14:useLocalDpi xmlns:a14="http://schemas.microsoft.com/office/drawing/2010/main" val="0"/>
                        </a:ext>
                      </a:extLst>
                    </a:blip>
                    <a:stretch>
                      <a:fillRect/>
                    </a:stretch>
                  </pic:blipFill>
                  <pic:spPr>
                    <a:xfrm>
                      <a:off x="0" y="0"/>
                      <a:ext cx="5731510" cy="3519170"/>
                    </a:xfrm>
                    <a:prstGeom prst="rect">
                      <a:avLst/>
                    </a:prstGeom>
                  </pic:spPr>
                </pic:pic>
              </a:graphicData>
            </a:graphic>
            <wp14:sizeRelH relativeFrom="page">
              <wp14:pctWidth>0</wp14:pctWidth>
            </wp14:sizeRelH>
            <wp14:sizeRelV relativeFrom="page">
              <wp14:pctHeight>0</wp14:pctHeight>
            </wp14:sizeRelV>
          </wp:anchor>
        </w:drawing>
      </w:r>
    </w:p>
    <w:p w:rsidR="00FF1A44" w:rsidRDefault="00FF1A44" w:rsidP="00FF1A44">
      <w:pPr>
        <w:tabs>
          <w:tab w:val="left" w:pos="2232"/>
        </w:tabs>
      </w:pPr>
    </w:p>
    <w:p w:rsidR="00576A77" w:rsidRDefault="00576A77" w:rsidP="00FF1A44">
      <w:pPr>
        <w:tabs>
          <w:tab w:val="left" w:pos="2232"/>
        </w:tabs>
      </w:pPr>
    </w:p>
    <w:p w:rsidR="00576A77" w:rsidRDefault="00576A77" w:rsidP="00FF1A44">
      <w:pPr>
        <w:tabs>
          <w:tab w:val="left" w:pos="2232"/>
        </w:tabs>
      </w:pPr>
    </w:p>
    <w:p w:rsidR="00576A77" w:rsidRDefault="00576A77" w:rsidP="00FF1A44">
      <w:pPr>
        <w:tabs>
          <w:tab w:val="left" w:pos="2232"/>
        </w:tabs>
      </w:pPr>
    </w:p>
    <w:p w:rsidR="00576A77" w:rsidRDefault="00576A77" w:rsidP="00FF1A44">
      <w:pPr>
        <w:tabs>
          <w:tab w:val="left" w:pos="2232"/>
        </w:tabs>
      </w:pPr>
    </w:p>
    <w:p w:rsidR="00576A77" w:rsidRDefault="00576A77" w:rsidP="00FF1A44">
      <w:pPr>
        <w:tabs>
          <w:tab w:val="left" w:pos="2232"/>
        </w:tabs>
      </w:pPr>
    </w:p>
    <w:p w:rsidR="00576A77" w:rsidRDefault="00576A77" w:rsidP="00FF1A44">
      <w:pPr>
        <w:tabs>
          <w:tab w:val="left" w:pos="2232"/>
        </w:tabs>
      </w:pPr>
    </w:p>
    <w:p w:rsidR="00576A77" w:rsidRDefault="00576A77" w:rsidP="00FF1A44">
      <w:pPr>
        <w:tabs>
          <w:tab w:val="left" w:pos="2232"/>
        </w:tabs>
      </w:pPr>
    </w:p>
    <w:p w:rsidR="00576A77" w:rsidRDefault="00576A77" w:rsidP="00FF1A44">
      <w:pPr>
        <w:tabs>
          <w:tab w:val="left" w:pos="2232"/>
        </w:tabs>
      </w:pPr>
    </w:p>
    <w:p w:rsidR="00576A77" w:rsidRDefault="00576A77" w:rsidP="00FF1A44">
      <w:pPr>
        <w:tabs>
          <w:tab w:val="left" w:pos="2232"/>
        </w:tabs>
      </w:pPr>
    </w:p>
    <w:p w:rsidR="00576A77" w:rsidRDefault="00576A77" w:rsidP="00FF1A44">
      <w:pPr>
        <w:tabs>
          <w:tab w:val="left" w:pos="2232"/>
        </w:tabs>
      </w:pPr>
    </w:p>
    <w:p w:rsidR="00576A77" w:rsidRDefault="00576A77" w:rsidP="00FF1A44">
      <w:pPr>
        <w:tabs>
          <w:tab w:val="left" w:pos="2232"/>
        </w:tabs>
      </w:pPr>
    </w:p>
    <w:p w:rsidR="00576A77" w:rsidRDefault="00576A77" w:rsidP="00FF1A44">
      <w:pPr>
        <w:tabs>
          <w:tab w:val="left" w:pos="2232"/>
        </w:tabs>
      </w:pPr>
    </w:p>
    <w:p w:rsidR="00576A77" w:rsidRPr="00487A89" w:rsidRDefault="00576A77" w:rsidP="00576A77">
      <w:pPr>
        <w:jc w:val="center"/>
        <w:rPr>
          <w:rFonts w:ascii="Calibri" w:hAnsi="Calibri" w:cs="Calibri"/>
          <w:u w:val="single"/>
        </w:rPr>
      </w:pPr>
      <w:r w:rsidRPr="00487A89">
        <w:rPr>
          <w:rFonts w:ascii="Calibri" w:hAnsi="Calibri" w:cs="Calibri"/>
          <w:u w:val="single"/>
        </w:rPr>
        <w:t>I can create a sculpture.</w:t>
      </w:r>
    </w:p>
    <w:p w:rsidR="00576A77" w:rsidRPr="00487A89" w:rsidRDefault="00576A77" w:rsidP="00576A77">
      <w:pPr>
        <w:jc w:val="center"/>
        <w:rPr>
          <w:rFonts w:ascii="Calibri" w:hAnsi="Calibri" w:cs="Calibri"/>
        </w:rPr>
      </w:pPr>
      <w:r w:rsidRPr="00487A89">
        <w:rPr>
          <w:rFonts w:ascii="Calibri" w:hAnsi="Calibri" w:cs="Calibri"/>
        </w:rPr>
        <w:t>Today, we will focus on our final strand of art called “sculpture”. Take a look at the Tate definition of sculpture.</w:t>
      </w:r>
    </w:p>
    <w:p w:rsidR="00576A77" w:rsidRPr="00487A89" w:rsidRDefault="00382087" w:rsidP="00576A77">
      <w:pPr>
        <w:jc w:val="center"/>
        <w:rPr>
          <w:rFonts w:ascii="Calibri" w:hAnsi="Calibri" w:cs="Calibri"/>
        </w:rPr>
      </w:pPr>
      <w:hyperlink r:id="rId58" w:anchor=":~:text=Three%2Ddimensional%20art%20made%20by,Tate" w:history="1">
        <w:r w:rsidR="00576A77" w:rsidRPr="00487A89">
          <w:rPr>
            <w:rStyle w:val="Hyperlink"/>
            <w:rFonts w:ascii="Calibri" w:hAnsi="Calibri" w:cs="Calibri"/>
          </w:rPr>
          <w:t>https://www.tate.org.uk/art/art-terms/s/sculpture#:~:text=Three%2Ddimensional%20art%20made%20by,Tate</w:t>
        </w:r>
      </w:hyperlink>
    </w:p>
    <w:p w:rsidR="00576A77" w:rsidRPr="00487A89" w:rsidRDefault="00576A77" w:rsidP="00576A77">
      <w:pPr>
        <w:jc w:val="center"/>
        <w:rPr>
          <w:rFonts w:ascii="Calibri" w:hAnsi="Calibri" w:cs="Calibri"/>
        </w:rPr>
      </w:pPr>
      <w:r w:rsidRPr="00487A89">
        <w:rPr>
          <w:rFonts w:ascii="Calibri" w:hAnsi="Calibri" w:cs="Calibri"/>
        </w:rPr>
        <w:t>I would like to construct a building made from cardboard. You could use cereal boxes, toilet roll tubes, kitchen roll tubes, packaging from food. I would like you to include detail such as windows. You might want to stick pieces of rice or pasta to create fine detail. Maybe you have beads or feathers to add texture to your sculpture.</w:t>
      </w:r>
    </w:p>
    <w:p w:rsidR="00576A77" w:rsidRPr="00487A89" w:rsidRDefault="00576A77" w:rsidP="00576A77">
      <w:pPr>
        <w:jc w:val="center"/>
        <w:rPr>
          <w:rFonts w:ascii="Calibri" w:hAnsi="Calibri" w:cs="Calibri"/>
        </w:rPr>
      </w:pPr>
      <w:r w:rsidRPr="00487A89">
        <w:rPr>
          <w:rFonts w:ascii="Calibri" w:hAnsi="Calibri" w:cs="Calibri"/>
        </w:rPr>
        <w:t>I have included some examples of buildings below.</w:t>
      </w:r>
    </w:p>
    <w:p w:rsidR="00576A77" w:rsidRPr="00487A89" w:rsidRDefault="00576A77" w:rsidP="00576A77">
      <w:pPr>
        <w:jc w:val="center"/>
        <w:rPr>
          <w:rFonts w:ascii="Calibri" w:hAnsi="Calibri" w:cs="Calibri"/>
        </w:rPr>
      </w:pPr>
      <w:r w:rsidRPr="00487A89">
        <w:rPr>
          <w:rFonts w:ascii="Calibri" w:hAnsi="Calibri" w:cs="Calibri"/>
          <w:noProof/>
        </w:rPr>
        <w:drawing>
          <wp:anchor distT="0" distB="0" distL="114300" distR="114300" simplePos="0" relativeHeight="251710464" behindDoc="0" locked="0" layoutInCell="1" allowOverlap="1" wp14:anchorId="096ABE9E">
            <wp:simplePos x="0" y="0"/>
            <wp:positionH relativeFrom="column">
              <wp:posOffset>3878580</wp:posOffset>
            </wp:positionH>
            <wp:positionV relativeFrom="paragraph">
              <wp:posOffset>3163570</wp:posOffset>
            </wp:positionV>
            <wp:extent cx="2270123" cy="1130061"/>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extLst>
                        <a:ext uri="{28A0092B-C50C-407E-A947-70E740481C1C}">
                          <a14:useLocalDpi xmlns:a14="http://schemas.microsoft.com/office/drawing/2010/main" val="0"/>
                        </a:ext>
                      </a:extLst>
                    </a:blip>
                    <a:stretch>
                      <a:fillRect/>
                    </a:stretch>
                  </pic:blipFill>
                  <pic:spPr>
                    <a:xfrm>
                      <a:off x="0" y="0"/>
                      <a:ext cx="2270123" cy="1130061"/>
                    </a:xfrm>
                    <a:prstGeom prst="rect">
                      <a:avLst/>
                    </a:prstGeom>
                  </pic:spPr>
                </pic:pic>
              </a:graphicData>
            </a:graphic>
            <wp14:sizeRelH relativeFrom="page">
              <wp14:pctWidth>0</wp14:pctWidth>
            </wp14:sizeRelH>
            <wp14:sizeRelV relativeFrom="page">
              <wp14:pctHeight>0</wp14:pctHeight>
            </wp14:sizeRelV>
          </wp:anchor>
        </w:drawing>
      </w:r>
      <w:r w:rsidRPr="00487A89">
        <w:rPr>
          <w:rFonts w:ascii="Calibri" w:hAnsi="Calibri" w:cs="Calibri"/>
          <w:noProof/>
        </w:rPr>
        <w:drawing>
          <wp:anchor distT="0" distB="0" distL="114300" distR="114300" simplePos="0" relativeHeight="251709440" behindDoc="0" locked="0" layoutInCell="1" allowOverlap="1" wp14:anchorId="0CED52A4">
            <wp:simplePos x="0" y="0"/>
            <wp:positionH relativeFrom="column">
              <wp:posOffset>419100</wp:posOffset>
            </wp:positionH>
            <wp:positionV relativeFrom="paragraph">
              <wp:posOffset>2698750</wp:posOffset>
            </wp:positionV>
            <wp:extent cx="1504950" cy="2371725"/>
            <wp:effectExtent l="0" t="0" r="0"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extLst>
                        <a:ext uri="{28A0092B-C50C-407E-A947-70E740481C1C}">
                          <a14:useLocalDpi xmlns:a14="http://schemas.microsoft.com/office/drawing/2010/main" val="0"/>
                        </a:ext>
                      </a:extLst>
                    </a:blip>
                    <a:stretch>
                      <a:fillRect/>
                    </a:stretch>
                  </pic:blipFill>
                  <pic:spPr>
                    <a:xfrm>
                      <a:off x="0" y="0"/>
                      <a:ext cx="1504950" cy="2371725"/>
                    </a:xfrm>
                    <a:prstGeom prst="rect">
                      <a:avLst/>
                    </a:prstGeom>
                  </pic:spPr>
                </pic:pic>
              </a:graphicData>
            </a:graphic>
            <wp14:sizeRelH relativeFrom="page">
              <wp14:pctWidth>0</wp14:pctWidth>
            </wp14:sizeRelH>
            <wp14:sizeRelV relativeFrom="page">
              <wp14:pctHeight>0</wp14:pctHeight>
            </wp14:sizeRelV>
          </wp:anchor>
        </w:drawing>
      </w:r>
      <w:r w:rsidRPr="00487A89">
        <w:rPr>
          <w:rFonts w:ascii="Calibri" w:hAnsi="Calibri" w:cs="Calibri"/>
          <w:noProof/>
        </w:rPr>
        <w:drawing>
          <wp:inline distT="0" distB="0" distL="0" distR="0" wp14:anchorId="2ABACDF1" wp14:editId="5B7B56D7">
            <wp:extent cx="2286000" cy="26193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2286000" cy="2619375"/>
                    </a:xfrm>
                    <a:prstGeom prst="rect">
                      <a:avLst/>
                    </a:prstGeom>
                  </pic:spPr>
                </pic:pic>
              </a:graphicData>
            </a:graphic>
          </wp:inline>
        </w:drawing>
      </w:r>
      <w:r w:rsidRPr="00487A89">
        <w:rPr>
          <w:rFonts w:ascii="Calibri" w:hAnsi="Calibri" w:cs="Calibri"/>
          <w:noProof/>
        </w:rPr>
        <w:drawing>
          <wp:inline distT="0" distB="0" distL="0" distR="0" wp14:anchorId="25BF4A1A" wp14:editId="368A92AD">
            <wp:extent cx="2019300" cy="26003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2019300" cy="2600325"/>
                    </a:xfrm>
                    <a:prstGeom prst="rect">
                      <a:avLst/>
                    </a:prstGeom>
                  </pic:spPr>
                </pic:pic>
              </a:graphicData>
            </a:graphic>
          </wp:inline>
        </w:drawing>
      </w:r>
      <w:r w:rsidRPr="00487A89">
        <w:rPr>
          <w:rFonts w:ascii="Calibri" w:hAnsi="Calibri" w:cs="Calibri"/>
          <w:noProof/>
        </w:rPr>
        <w:drawing>
          <wp:inline distT="0" distB="0" distL="0" distR="0" wp14:anchorId="7D29B868" wp14:editId="44946B83">
            <wp:extent cx="1783700" cy="2587513"/>
            <wp:effectExtent l="0" t="0" r="762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1800479" cy="2611853"/>
                    </a:xfrm>
                    <a:prstGeom prst="rect">
                      <a:avLst/>
                    </a:prstGeom>
                  </pic:spPr>
                </pic:pic>
              </a:graphicData>
            </a:graphic>
          </wp:inline>
        </w:drawing>
      </w:r>
    </w:p>
    <w:p w:rsidR="00576A77" w:rsidRPr="00487A89" w:rsidRDefault="00576A77" w:rsidP="00576A77">
      <w:pPr>
        <w:jc w:val="center"/>
        <w:rPr>
          <w:rFonts w:ascii="Calibri" w:hAnsi="Calibri" w:cs="Calibri"/>
        </w:rPr>
      </w:pPr>
    </w:p>
    <w:p w:rsidR="00576A77" w:rsidRPr="00FF1A44" w:rsidRDefault="00576A77" w:rsidP="00FF1A44">
      <w:pPr>
        <w:tabs>
          <w:tab w:val="left" w:pos="2232"/>
        </w:tabs>
      </w:pPr>
    </w:p>
    <w:sectPr w:rsidR="00576A77" w:rsidRPr="00FF1A44" w:rsidSect="00773CBE">
      <w:headerReference w:type="default" r:id="rId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3D7" w:rsidRDefault="00CC13D7" w:rsidP="00773CBE">
      <w:pPr>
        <w:spacing w:after="0" w:line="240" w:lineRule="auto"/>
      </w:pPr>
      <w:r>
        <w:separator/>
      </w:r>
    </w:p>
  </w:endnote>
  <w:endnote w:type="continuationSeparator" w:id="0">
    <w:p w:rsidR="00CC13D7" w:rsidRDefault="00CC13D7" w:rsidP="0077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3D7" w:rsidRDefault="00CC13D7" w:rsidP="00773CBE">
      <w:pPr>
        <w:spacing w:after="0" w:line="240" w:lineRule="auto"/>
      </w:pPr>
      <w:r>
        <w:separator/>
      </w:r>
    </w:p>
  </w:footnote>
  <w:footnote w:type="continuationSeparator" w:id="0">
    <w:p w:rsidR="00CC13D7" w:rsidRDefault="00CC13D7" w:rsidP="00773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3D7" w:rsidRDefault="00CC13D7" w:rsidP="00A8581E">
    <w:pPr>
      <w:pStyle w:val="Header"/>
      <w:jc w:val="center"/>
      <w:rPr>
        <w:sz w:val="24"/>
        <w:szCs w:val="24"/>
      </w:rPr>
    </w:pPr>
    <w:r w:rsidRPr="0044243C">
      <w:rPr>
        <w:rFonts w:ascii="Comic Sans MS" w:hAnsi="Comic Sans MS"/>
        <w:noProof/>
        <w:sz w:val="24"/>
        <w:szCs w:val="24"/>
        <w:lang w:eastAsia="en-GB"/>
      </w:rPr>
      <w:drawing>
        <wp:anchor distT="0" distB="0" distL="114300" distR="114300" simplePos="0" relativeHeight="251659264" behindDoc="0" locked="0" layoutInCell="1" allowOverlap="1" wp14:anchorId="28963FC4" wp14:editId="27190F4E">
          <wp:simplePos x="0" y="0"/>
          <wp:positionH relativeFrom="leftMargin">
            <wp:align>right</wp:align>
          </wp:positionH>
          <wp:positionV relativeFrom="paragraph">
            <wp:posOffset>-344805</wp:posOffset>
          </wp:positionV>
          <wp:extent cx="837502" cy="7112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44243C">
      <w:rPr>
        <w:rFonts w:ascii="Comic Sans MS" w:hAnsi="Comic Sans MS"/>
        <w:noProof/>
        <w:sz w:val="24"/>
        <w:szCs w:val="24"/>
        <w:lang w:eastAsia="en-GB"/>
      </w:rPr>
      <w:drawing>
        <wp:anchor distT="0" distB="0" distL="114300" distR="114300" simplePos="0" relativeHeight="251660288" behindDoc="0" locked="0" layoutInCell="1" allowOverlap="1" wp14:anchorId="076CF9A8" wp14:editId="7AB25F18">
          <wp:simplePos x="0" y="0"/>
          <wp:positionH relativeFrom="rightMargin">
            <wp:posOffset>-64135</wp:posOffset>
          </wp:positionH>
          <wp:positionV relativeFrom="paragraph">
            <wp:posOffset>-297180</wp:posOffset>
          </wp:positionV>
          <wp:extent cx="837502" cy="682625"/>
          <wp:effectExtent l="0" t="0" r="127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2218" cy="686469"/>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Remote Education Curriculum</w:t>
    </w:r>
  </w:p>
  <w:p w:rsidR="00CC13D7" w:rsidRDefault="00CC13D7" w:rsidP="00A8581E">
    <w:pPr>
      <w:pStyle w:val="Header"/>
      <w:jc w:val="center"/>
      <w:rPr>
        <w:sz w:val="24"/>
        <w:szCs w:val="24"/>
      </w:rPr>
    </w:pPr>
    <w:r>
      <w:rPr>
        <w:sz w:val="24"/>
        <w:szCs w:val="24"/>
      </w:rPr>
      <w:t xml:space="preserve">Year </w:t>
    </w:r>
    <w:r w:rsidR="00AB65AC">
      <w:rPr>
        <w:sz w:val="24"/>
        <w:szCs w:val="24"/>
      </w:rPr>
      <w:t>4</w:t>
    </w:r>
    <w:r>
      <w:rPr>
        <w:sz w:val="24"/>
        <w:szCs w:val="24"/>
      </w:rPr>
      <w:t xml:space="preserve"> </w:t>
    </w:r>
  </w:p>
  <w:p w:rsidR="00CC13D7" w:rsidRPr="0044243C" w:rsidRDefault="00CC13D7" w:rsidP="00A8581E">
    <w:pPr>
      <w:pStyle w:val="Header"/>
      <w:jc w:val="center"/>
      <w:rPr>
        <w:sz w:val="24"/>
        <w:szCs w:val="24"/>
      </w:rPr>
    </w:pPr>
    <w:r w:rsidRPr="0044243C">
      <w:rPr>
        <w:sz w:val="24"/>
        <w:szCs w:val="24"/>
      </w:rPr>
      <w:t xml:space="preserve"> </w:t>
    </w:r>
    <w:r>
      <w:rPr>
        <w:sz w:val="24"/>
        <w:szCs w:val="24"/>
      </w:rPr>
      <w:t>S</w:t>
    </w:r>
    <w:r w:rsidR="002851AE">
      <w:rPr>
        <w:sz w:val="24"/>
        <w:szCs w:val="24"/>
      </w:rPr>
      <w:t>ummer</w:t>
    </w:r>
    <w:r w:rsidRPr="0044243C">
      <w:rPr>
        <w:sz w:val="24"/>
        <w:szCs w:val="24"/>
      </w:rPr>
      <w:t xml:space="preserve"> Term</w:t>
    </w:r>
  </w:p>
  <w:p w:rsidR="00CC13D7" w:rsidRDefault="00CC1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C3129"/>
    <w:multiLevelType w:val="hybridMultilevel"/>
    <w:tmpl w:val="7A5EF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3E0D51"/>
    <w:multiLevelType w:val="hybridMultilevel"/>
    <w:tmpl w:val="182E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6BE"/>
    <w:rsid w:val="00000E34"/>
    <w:rsid w:val="0000489D"/>
    <w:rsid w:val="00004CA9"/>
    <w:rsid w:val="00014072"/>
    <w:rsid w:val="0001446F"/>
    <w:rsid w:val="00043923"/>
    <w:rsid w:val="000501BE"/>
    <w:rsid w:val="00057F70"/>
    <w:rsid w:val="000603FF"/>
    <w:rsid w:val="000646A5"/>
    <w:rsid w:val="00065CCA"/>
    <w:rsid w:val="00070782"/>
    <w:rsid w:val="000A25A1"/>
    <w:rsid w:val="000A6696"/>
    <w:rsid w:val="000B06CC"/>
    <w:rsid w:val="000B17C8"/>
    <w:rsid w:val="000B4EB9"/>
    <w:rsid w:val="000C4223"/>
    <w:rsid w:val="000C6BE2"/>
    <w:rsid w:val="000C7E85"/>
    <w:rsid w:val="000D16C3"/>
    <w:rsid w:val="000D30B4"/>
    <w:rsid w:val="000D5B4B"/>
    <w:rsid w:val="000E2175"/>
    <w:rsid w:val="001046DA"/>
    <w:rsid w:val="00110B03"/>
    <w:rsid w:val="0011371A"/>
    <w:rsid w:val="0011487A"/>
    <w:rsid w:val="001259C7"/>
    <w:rsid w:val="00125E56"/>
    <w:rsid w:val="001307BA"/>
    <w:rsid w:val="001376FB"/>
    <w:rsid w:val="00142F99"/>
    <w:rsid w:val="00145E11"/>
    <w:rsid w:val="00165AB8"/>
    <w:rsid w:val="00167D02"/>
    <w:rsid w:val="00173609"/>
    <w:rsid w:val="00182AC6"/>
    <w:rsid w:val="00184EC6"/>
    <w:rsid w:val="001A3140"/>
    <w:rsid w:val="001B0D97"/>
    <w:rsid w:val="001B53DE"/>
    <w:rsid w:val="001C57B8"/>
    <w:rsid w:val="001D22ED"/>
    <w:rsid w:val="001D24DF"/>
    <w:rsid w:val="001E0EA2"/>
    <w:rsid w:val="001E194D"/>
    <w:rsid w:val="001E5729"/>
    <w:rsid w:val="001E7054"/>
    <w:rsid w:val="001F1E2A"/>
    <w:rsid w:val="001F260B"/>
    <w:rsid w:val="001F267D"/>
    <w:rsid w:val="001F5CD3"/>
    <w:rsid w:val="001F6C24"/>
    <w:rsid w:val="00203E4C"/>
    <w:rsid w:val="002067A0"/>
    <w:rsid w:val="00211BFD"/>
    <w:rsid w:val="00215A8A"/>
    <w:rsid w:val="00215C89"/>
    <w:rsid w:val="00217279"/>
    <w:rsid w:val="0022132F"/>
    <w:rsid w:val="00234964"/>
    <w:rsid w:val="00234D7E"/>
    <w:rsid w:val="00237FEB"/>
    <w:rsid w:val="00245B50"/>
    <w:rsid w:val="0025153F"/>
    <w:rsid w:val="00251BE3"/>
    <w:rsid w:val="002635A6"/>
    <w:rsid w:val="00267239"/>
    <w:rsid w:val="0027252A"/>
    <w:rsid w:val="002764CA"/>
    <w:rsid w:val="00281355"/>
    <w:rsid w:val="002851AE"/>
    <w:rsid w:val="0028606F"/>
    <w:rsid w:val="002871C8"/>
    <w:rsid w:val="00292191"/>
    <w:rsid w:val="00292934"/>
    <w:rsid w:val="00294B00"/>
    <w:rsid w:val="002956D4"/>
    <w:rsid w:val="002B2DCF"/>
    <w:rsid w:val="002C1AFF"/>
    <w:rsid w:val="002C2939"/>
    <w:rsid w:val="002D0ECF"/>
    <w:rsid w:val="002E35C3"/>
    <w:rsid w:val="002F550E"/>
    <w:rsid w:val="00300E7B"/>
    <w:rsid w:val="0033259D"/>
    <w:rsid w:val="003637E9"/>
    <w:rsid w:val="003750DD"/>
    <w:rsid w:val="00376A8F"/>
    <w:rsid w:val="00382087"/>
    <w:rsid w:val="00390CE8"/>
    <w:rsid w:val="003B3B2F"/>
    <w:rsid w:val="003B4505"/>
    <w:rsid w:val="003D00A9"/>
    <w:rsid w:val="003D546C"/>
    <w:rsid w:val="003D766E"/>
    <w:rsid w:val="003F2637"/>
    <w:rsid w:val="003F5173"/>
    <w:rsid w:val="00412C12"/>
    <w:rsid w:val="004137DA"/>
    <w:rsid w:val="004143AC"/>
    <w:rsid w:val="004145A6"/>
    <w:rsid w:val="00415355"/>
    <w:rsid w:val="00430466"/>
    <w:rsid w:val="00430D6A"/>
    <w:rsid w:val="00433F6C"/>
    <w:rsid w:val="00450515"/>
    <w:rsid w:val="00450E01"/>
    <w:rsid w:val="0045438D"/>
    <w:rsid w:val="00456F15"/>
    <w:rsid w:val="0046597A"/>
    <w:rsid w:val="00466ABC"/>
    <w:rsid w:val="004672EF"/>
    <w:rsid w:val="00467500"/>
    <w:rsid w:val="004720C7"/>
    <w:rsid w:val="00474619"/>
    <w:rsid w:val="00480083"/>
    <w:rsid w:val="0048501C"/>
    <w:rsid w:val="00493BF2"/>
    <w:rsid w:val="004B2434"/>
    <w:rsid w:val="004B404F"/>
    <w:rsid w:val="004B7D96"/>
    <w:rsid w:val="004C1C18"/>
    <w:rsid w:val="004C6053"/>
    <w:rsid w:val="004D396A"/>
    <w:rsid w:val="004E39AF"/>
    <w:rsid w:val="004E39B8"/>
    <w:rsid w:val="004E7BDE"/>
    <w:rsid w:val="004F1F66"/>
    <w:rsid w:val="004F6D05"/>
    <w:rsid w:val="005072A7"/>
    <w:rsid w:val="00507949"/>
    <w:rsid w:val="00510205"/>
    <w:rsid w:val="005244AE"/>
    <w:rsid w:val="005255D5"/>
    <w:rsid w:val="005300FC"/>
    <w:rsid w:val="00533BEF"/>
    <w:rsid w:val="00550DEE"/>
    <w:rsid w:val="005526A6"/>
    <w:rsid w:val="00554874"/>
    <w:rsid w:val="00560960"/>
    <w:rsid w:val="00576A77"/>
    <w:rsid w:val="00580755"/>
    <w:rsid w:val="0058358A"/>
    <w:rsid w:val="0058542D"/>
    <w:rsid w:val="0059577E"/>
    <w:rsid w:val="005B7D0F"/>
    <w:rsid w:val="005D2CF4"/>
    <w:rsid w:val="005D4867"/>
    <w:rsid w:val="005D5762"/>
    <w:rsid w:val="00602412"/>
    <w:rsid w:val="00604168"/>
    <w:rsid w:val="00610427"/>
    <w:rsid w:val="00611869"/>
    <w:rsid w:val="00612734"/>
    <w:rsid w:val="00620D64"/>
    <w:rsid w:val="00636589"/>
    <w:rsid w:val="00637638"/>
    <w:rsid w:val="006516BE"/>
    <w:rsid w:val="00656ABF"/>
    <w:rsid w:val="00661DF4"/>
    <w:rsid w:val="0066403A"/>
    <w:rsid w:val="00673A5D"/>
    <w:rsid w:val="00676CA4"/>
    <w:rsid w:val="006807A8"/>
    <w:rsid w:val="00682BE7"/>
    <w:rsid w:val="00696253"/>
    <w:rsid w:val="0069782B"/>
    <w:rsid w:val="006A1F01"/>
    <w:rsid w:val="006A5334"/>
    <w:rsid w:val="006A612D"/>
    <w:rsid w:val="006B6448"/>
    <w:rsid w:val="006C0C8F"/>
    <w:rsid w:val="006C422C"/>
    <w:rsid w:val="006D43AA"/>
    <w:rsid w:val="006E1BC4"/>
    <w:rsid w:val="006E374C"/>
    <w:rsid w:val="006E4F57"/>
    <w:rsid w:val="006F005A"/>
    <w:rsid w:val="006F618C"/>
    <w:rsid w:val="006F79DB"/>
    <w:rsid w:val="00700459"/>
    <w:rsid w:val="007215D9"/>
    <w:rsid w:val="00722673"/>
    <w:rsid w:val="00724612"/>
    <w:rsid w:val="007279C8"/>
    <w:rsid w:val="00727BAE"/>
    <w:rsid w:val="00734DDF"/>
    <w:rsid w:val="0074113B"/>
    <w:rsid w:val="007413AF"/>
    <w:rsid w:val="007436F9"/>
    <w:rsid w:val="0074462A"/>
    <w:rsid w:val="00746F78"/>
    <w:rsid w:val="0075638C"/>
    <w:rsid w:val="00760347"/>
    <w:rsid w:val="007704AE"/>
    <w:rsid w:val="0077069E"/>
    <w:rsid w:val="00771D79"/>
    <w:rsid w:val="00773CBE"/>
    <w:rsid w:val="007812BF"/>
    <w:rsid w:val="00790F30"/>
    <w:rsid w:val="00792212"/>
    <w:rsid w:val="007A1FDC"/>
    <w:rsid w:val="007A2139"/>
    <w:rsid w:val="007A5E67"/>
    <w:rsid w:val="007C002D"/>
    <w:rsid w:val="007C0AA3"/>
    <w:rsid w:val="007D084B"/>
    <w:rsid w:val="007D1C73"/>
    <w:rsid w:val="007D2906"/>
    <w:rsid w:val="007D4097"/>
    <w:rsid w:val="007D4DD1"/>
    <w:rsid w:val="007D7D2B"/>
    <w:rsid w:val="007F401D"/>
    <w:rsid w:val="007F53CD"/>
    <w:rsid w:val="00806129"/>
    <w:rsid w:val="0080637E"/>
    <w:rsid w:val="0081760A"/>
    <w:rsid w:val="0082399F"/>
    <w:rsid w:val="00827A51"/>
    <w:rsid w:val="008338D4"/>
    <w:rsid w:val="00842175"/>
    <w:rsid w:val="00847D41"/>
    <w:rsid w:val="0085217F"/>
    <w:rsid w:val="00853CEA"/>
    <w:rsid w:val="008548B5"/>
    <w:rsid w:val="00856ECF"/>
    <w:rsid w:val="0086076E"/>
    <w:rsid w:val="008645D2"/>
    <w:rsid w:val="00865BC6"/>
    <w:rsid w:val="00870BFB"/>
    <w:rsid w:val="00877170"/>
    <w:rsid w:val="0088224E"/>
    <w:rsid w:val="008B5E82"/>
    <w:rsid w:val="008C119D"/>
    <w:rsid w:val="008E7BEB"/>
    <w:rsid w:val="008F5FB7"/>
    <w:rsid w:val="00911D51"/>
    <w:rsid w:val="00914D7F"/>
    <w:rsid w:val="0092609C"/>
    <w:rsid w:val="00941E28"/>
    <w:rsid w:val="00943141"/>
    <w:rsid w:val="0094734F"/>
    <w:rsid w:val="00954260"/>
    <w:rsid w:val="00963433"/>
    <w:rsid w:val="00963B5D"/>
    <w:rsid w:val="00970462"/>
    <w:rsid w:val="00985748"/>
    <w:rsid w:val="00993090"/>
    <w:rsid w:val="0099625F"/>
    <w:rsid w:val="009A2C1D"/>
    <w:rsid w:val="009A472E"/>
    <w:rsid w:val="009B24E9"/>
    <w:rsid w:val="009B6E8C"/>
    <w:rsid w:val="009C2A61"/>
    <w:rsid w:val="009C3A8C"/>
    <w:rsid w:val="009C6015"/>
    <w:rsid w:val="009E7AAE"/>
    <w:rsid w:val="009F4A0F"/>
    <w:rsid w:val="009F6472"/>
    <w:rsid w:val="00A0251C"/>
    <w:rsid w:val="00A03ECF"/>
    <w:rsid w:val="00A06282"/>
    <w:rsid w:val="00A10161"/>
    <w:rsid w:val="00A115A9"/>
    <w:rsid w:val="00A1407C"/>
    <w:rsid w:val="00A165D0"/>
    <w:rsid w:val="00A206CE"/>
    <w:rsid w:val="00A47E28"/>
    <w:rsid w:val="00A571B9"/>
    <w:rsid w:val="00A75C9D"/>
    <w:rsid w:val="00A775AF"/>
    <w:rsid w:val="00A830B0"/>
    <w:rsid w:val="00A8581E"/>
    <w:rsid w:val="00A87809"/>
    <w:rsid w:val="00A97E22"/>
    <w:rsid w:val="00AB530B"/>
    <w:rsid w:val="00AB65AC"/>
    <w:rsid w:val="00AD5CA6"/>
    <w:rsid w:val="00AE3491"/>
    <w:rsid w:val="00AF7AAB"/>
    <w:rsid w:val="00B026BF"/>
    <w:rsid w:val="00B12211"/>
    <w:rsid w:val="00B13FAB"/>
    <w:rsid w:val="00B142FB"/>
    <w:rsid w:val="00B206AD"/>
    <w:rsid w:val="00B26EF1"/>
    <w:rsid w:val="00B33E5B"/>
    <w:rsid w:val="00B37FAC"/>
    <w:rsid w:val="00B4765D"/>
    <w:rsid w:val="00B506EE"/>
    <w:rsid w:val="00B5106F"/>
    <w:rsid w:val="00B60292"/>
    <w:rsid w:val="00B602FC"/>
    <w:rsid w:val="00B72700"/>
    <w:rsid w:val="00B73D4B"/>
    <w:rsid w:val="00B83A27"/>
    <w:rsid w:val="00B83E6B"/>
    <w:rsid w:val="00B91D0B"/>
    <w:rsid w:val="00BA12D0"/>
    <w:rsid w:val="00BA6F3C"/>
    <w:rsid w:val="00BB1F0B"/>
    <w:rsid w:val="00BD268E"/>
    <w:rsid w:val="00BD6AA2"/>
    <w:rsid w:val="00BE0811"/>
    <w:rsid w:val="00BE1489"/>
    <w:rsid w:val="00BF4FC5"/>
    <w:rsid w:val="00C00262"/>
    <w:rsid w:val="00C029D3"/>
    <w:rsid w:val="00C200EE"/>
    <w:rsid w:val="00C213C1"/>
    <w:rsid w:val="00C23332"/>
    <w:rsid w:val="00C3150C"/>
    <w:rsid w:val="00C31CEF"/>
    <w:rsid w:val="00C50D98"/>
    <w:rsid w:val="00C56266"/>
    <w:rsid w:val="00C70BD8"/>
    <w:rsid w:val="00C711BE"/>
    <w:rsid w:val="00C80278"/>
    <w:rsid w:val="00C803EE"/>
    <w:rsid w:val="00C919BA"/>
    <w:rsid w:val="00C94CF4"/>
    <w:rsid w:val="00CA21FF"/>
    <w:rsid w:val="00CA2B2B"/>
    <w:rsid w:val="00CA4D34"/>
    <w:rsid w:val="00CA7609"/>
    <w:rsid w:val="00CB2668"/>
    <w:rsid w:val="00CB65BB"/>
    <w:rsid w:val="00CC13D7"/>
    <w:rsid w:val="00CC58A4"/>
    <w:rsid w:val="00CC6241"/>
    <w:rsid w:val="00CD2219"/>
    <w:rsid w:val="00CD50F2"/>
    <w:rsid w:val="00CD5FAF"/>
    <w:rsid w:val="00CD61D3"/>
    <w:rsid w:val="00CD7D61"/>
    <w:rsid w:val="00CE561F"/>
    <w:rsid w:val="00CF11A2"/>
    <w:rsid w:val="00D020F1"/>
    <w:rsid w:val="00D033CA"/>
    <w:rsid w:val="00D263CD"/>
    <w:rsid w:val="00D27831"/>
    <w:rsid w:val="00D40BAF"/>
    <w:rsid w:val="00D43052"/>
    <w:rsid w:val="00D43201"/>
    <w:rsid w:val="00D603BC"/>
    <w:rsid w:val="00D627B1"/>
    <w:rsid w:val="00D67A19"/>
    <w:rsid w:val="00D7670A"/>
    <w:rsid w:val="00D8061D"/>
    <w:rsid w:val="00D858BC"/>
    <w:rsid w:val="00D91FF4"/>
    <w:rsid w:val="00DA3F3A"/>
    <w:rsid w:val="00DA712E"/>
    <w:rsid w:val="00DA7213"/>
    <w:rsid w:val="00DB5B44"/>
    <w:rsid w:val="00DC0D7E"/>
    <w:rsid w:val="00DC3404"/>
    <w:rsid w:val="00DD15F1"/>
    <w:rsid w:val="00DD1F17"/>
    <w:rsid w:val="00DE06FB"/>
    <w:rsid w:val="00DE20E9"/>
    <w:rsid w:val="00DE4916"/>
    <w:rsid w:val="00E1555C"/>
    <w:rsid w:val="00E411C9"/>
    <w:rsid w:val="00E418DA"/>
    <w:rsid w:val="00E46790"/>
    <w:rsid w:val="00E606E1"/>
    <w:rsid w:val="00E636B0"/>
    <w:rsid w:val="00E6712E"/>
    <w:rsid w:val="00E70970"/>
    <w:rsid w:val="00E714EC"/>
    <w:rsid w:val="00E8550C"/>
    <w:rsid w:val="00E91095"/>
    <w:rsid w:val="00E923F5"/>
    <w:rsid w:val="00EB0F6A"/>
    <w:rsid w:val="00EB5A62"/>
    <w:rsid w:val="00EB6A21"/>
    <w:rsid w:val="00EC0FD2"/>
    <w:rsid w:val="00EC78A6"/>
    <w:rsid w:val="00ED036A"/>
    <w:rsid w:val="00ED04F9"/>
    <w:rsid w:val="00ED1054"/>
    <w:rsid w:val="00ED2267"/>
    <w:rsid w:val="00EE1A32"/>
    <w:rsid w:val="00EF159F"/>
    <w:rsid w:val="00EF1F89"/>
    <w:rsid w:val="00EF56DA"/>
    <w:rsid w:val="00F03BBE"/>
    <w:rsid w:val="00F11B3A"/>
    <w:rsid w:val="00F13665"/>
    <w:rsid w:val="00F16D4A"/>
    <w:rsid w:val="00F22BC5"/>
    <w:rsid w:val="00F23237"/>
    <w:rsid w:val="00F26029"/>
    <w:rsid w:val="00F31330"/>
    <w:rsid w:val="00F33704"/>
    <w:rsid w:val="00F37592"/>
    <w:rsid w:val="00F3762F"/>
    <w:rsid w:val="00F45FF3"/>
    <w:rsid w:val="00F47B3A"/>
    <w:rsid w:val="00F62633"/>
    <w:rsid w:val="00F637DC"/>
    <w:rsid w:val="00F65979"/>
    <w:rsid w:val="00F765B2"/>
    <w:rsid w:val="00FB1F6A"/>
    <w:rsid w:val="00FC4BBE"/>
    <w:rsid w:val="00FD0477"/>
    <w:rsid w:val="00FE2812"/>
    <w:rsid w:val="00FE6981"/>
    <w:rsid w:val="00FF1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DF214"/>
  <w15:chartTrackingRefBased/>
  <w15:docId w15:val="{73F442B9-2055-4259-9CF3-A27718EE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CBE"/>
  </w:style>
  <w:style w:type="paragraph" w:styleId="Footer">
    <w:name w:val="footer"/>
    <w:basedOn w:val="Normal"/>
    <w:link w:val="FooterChar"/>
    <w:uiPriority w:val="99"/>
    <w:unhideWhenUsed/>
    <w:rsid w:val="00773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CBE"/>
  </w:style>
  <w:style w:type="character" w:styleId="Hyperlink">
    <w:name w:val="Hyperlink"/>
    <w:basedOn w:val="DefaultParagraphFont"/>
    <w:uiPriority w:val="99"/>
    <w:unhideWhenUsed/>
    <w:rsid w:val="009B24E9"/>
    <w:rPr>
      <w:color w:val="0563C1" w:themeColor="hyperlink"/>
      <w:u w:val="single"/>
    </w:rPr>
  </w:style>
  <w:style w:type="character" w:styleId="FollowedHyperlink">
    <w:name w:val="FollowedHyperlink"/>
    <w:basedOn w:val="DefaultParagraphFont"/>
    <w:uiPriority w:val="99"/>
    <w:semiHidden/>
    <w:unhideWhenUsed/>
    <w:rsid w:val="009C2A61"/>
    <w:rPr>
      <w:color w:val="954F72" w:themeColor="followedHyperlink"/>
      <w:u w:val="single"/>
    </w:rPr>
  </w:style>
  <w:style w:type="character" w:styleId="UnresolvedMention">
    <w:name w:val="Unresolved Mention"/>
    <w:basedOn w:val="DefaultParagraphFont"/>
    <w:uiPriority w:val="99"/>
    <w:semiHidden/>
    <w:unhideWhenUsed/>
    <w:rsid w:val="0066403A"/>
    <w:rPr>
      <w:color w:val="605E5C"/>
      <w:shd w:val="clear" w:color="auto" w:fill="E1DFDD"/>
    </w:rPr>
  </w:style>
  <w:style w:type="paragraph" w:styleId="ListParagraph">
    <w:name w:val="List Paragraph"/>
    <w:basedOn w:val="Normal"/>
    <w:uiPriority w:val="34"/>
    <w:qFormat/>
    <w:rsid w:val="00433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orldbookday.com/stories/mark-anchovy-pizza-detective/" TargetMode="External"/><Relationship Id="rId21" Type="http://schemas.openxmlformats.org/officeDocument/2006/relationships/hyperlink" Target="https://www.youtube.com/watch?v=2Jtf-pmCXIY" TargetMode="External"/><Relationship Id="rId34" Type="http://schemas.openxmlformats.org/officeDocument/2006/relationships/hyperlink" Target="http://www.snappymaths.com/multdiv/8xtable/interactive/newlook/8xtableintd.htm" TargetMode="External"/><Relationship Id="rId42" Type="http://schemas.openxmlformats.org/officeDocument/2006/relationships/hyperlink" Target="https://classroom.thenational.academy/lessons/to-write-a-narrative-build-up-6ctpac" TargetMode="External"/><Relationship Id="rId47" Type="http://schemas.openxmlformats.org/officeDocument/2006/relationships/hyperlink" Target="https://whiterosemaths.com/homelearning/year-4/spring-week-6-number-fractions/" TargetMode="External"/><Relationship Id="rId50" Type="http://schemas.openxmlformats.org/officeDocument/2006/relationships/hyperlink" Target="https://www.bbc.co.uk/bitesize/articles/z4p2mfr" TargetMode="External"/><Relationship Id="rId55" Type="http://schemas.openxmlformats.org/officeDocument/2006/relationships/hyperlink" Target="https://www.youtube.com/watch?v=1ZP-TMr984s" TargetMode="External"/><Relationship Id="rId63" Type="http://schemas.openxmlformats.org/officeDocument/2006/relationships/image" Target="media/image12.png"/><Relationship Id="rId7" Type="http://schemas.openxmlformats.org/officeDocument/2006/relationships/hyperlink" Target="https://whiterosemaths.com/homelearning/year-4/spring-week-5-number-fractions/" TargetMode="External"/><Relationship Id="rId2" Type="http://schemas.openxmlformats.org/officeDocument/2006/relationships/styles" Target="styles.xml"/><Relationship Id="rId16" Type="http://schemas.openxmlformats.org/officeDocument/2006/relationships/hyperlink" Target="https://classroom.thenational.academy/lessons/delicious-dips-crt3gd" TargetMode="External"/><Relationship Id="rId29" Type="http://schemas.openxmlformats.org/officeDocument/2006/relationships/hyperlink" Target="https://whiterosemaths.com/homelearning/year-4/spring-week-6-number-fractions/" TargetMode="External"/><Relationship Id="rId11" Type="http://schemas.openxmlformats.org/officeDocument/2006/relationships/hyperlink" Target="https://www.bbc.co.uk/bitesize/articles/z7s6t39" TargetMode="External"/><Relationship Id="rId24" Type="http://schemas.openxmlformats.org/officeDocument/2006/relationships/hyperlink" Target="https://www.topmarks.co.uk/times-tables/coconut-multiples" TargetMode="External"/><Relationship Id="rId32" Type="http://schemas.openxmlformats.org/officeDocument/2006/relationships/hyperlink" Target="https://www.bbc.co.uk/bitesize/articles/zmq9kmn" TargetMode="External"/><Relationship Id="rId37" Type="http://schemas.openxmlformats.org/officeDocument/2006/relationships/hyperlink" Target="https://classroom.thenational.academy/lessons/what-are-the-countries-of-europe-69k6cr" TargetMode="External"/><Relationship Id="rId40" Type="http://schemas.openxmlformats.org/officeDocument/2006/relationships/hyperlink" Target="https://www.youtube.com/watch?v=VPkrrDfWC0o" TargetMode="External"/><Relationship Id="rId45" Type="http://schemas.openxmlformats.org/officeDocument/2006/relationships/hyperlink" Target="https://www.worldbookday.com/stories/mark-anchovy-pizza-detective/" TargetMode="External"/><Relationship Id="rId53" Type="http://schemas.openxmlformats.org/officeDocument/2006/relationships/hyperlink" Target="https://classroom.thenational.academy/lessons/to-investigate-a-problem-using-symmetry-part-2-74vp4d" TargetMode="External"/><Relationship Id="rId58" Type="http://schemas.openxmlformats.org/officeDocument/2006/relationships/hyperlink" Target="https://www.tate.org.uk/art/art-terms/s/sculpture"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10.png"/><Relationship Id="rId19" Type="http://schemas.openxmlformats.org/officeDocument/2006/relationships/image" Target="media/image3.png"/><Relationship Id="rId14" Type="http://schemas.openxmlformats.org/officeDocument/2006/relationships/hyperlink" Target="https://classroom.thenational.academy/lessons/to-identify-lines-of-symmetry-in-2-d-shapes-64tk6e" TargetMode="External"/><Relationship Id="rId22" Type="http://schemas.openxmlformats.org/officeDocument/2006/relationships/hyperlink" Target="https://www.bbc.co.uk/bitesize/articles/zmq9kmn" TargetMode="External"/><Relationship Id="rId27" Type="http://schemas.openxmlformats.org/officeDocument/2006/relationships/hyperlink" Target="https://classroom.thenational.academy/lessons/marvellous-oat-bars-cru3ct" TargetMode="External"/><Relationship Id="rId30" Type="http://schemas.openxmlformats.org/officeDocument/2006/relationships/image" Target="media/image4.png"/><Relationship Id="rId35" Type="http://schemas.openxmlformats.org/officeDocument/2006/relationships/hyperlink" Target="https://classroom.thenational.academy/lessons/to-complete-a-simple-symmetrical-figure-74wpat" TargetMode="External"/><Relationship Id="rId43" Type="http://schemas.openxmlformats.org/officeDocument/2006/relationships/hyperlink" Target="http://www.snappymaths.com/multdiv/8xtable/interactive/newlook/8xtablebtcd.htm" TargetMode="External"/><Relationship Id="rId48" Type="http://schemas.openxmlformats.org/officeDocument/2006/relationships/image" Target="media/image6.png"/><Relationship Id="rId56" Type="http://schemas.openxmlformats.org/officeDocument/2006/relationships/hyperlink" Target="https://www.youtube.com/watch?v=3UVvCbRH_oI&amp;list=PL8snGkhBF7nhfuKjbJLC0uyPbsBezwcma&amp;index=19" TargetMode="External"/><Relationship Id="rId64" Type="http://schemas.openxmlformats.org/officeDocument/2006/relationships/header" Target="header1.xml"/><Relationship Id="rId8" Type="http://schemas.openxmlformats.org/officeDocument/2006/relationships/hyperlink" Target="https://www.bbc.co.uk/bitesize/topics/zqqsw6f/articles/zqcpv9q" TargetMode="External"/><Relationship Id="rId51" Type="http://schemas.openxmlformats.org/officeDocument/2006/relationships/hyperlink" Target="https://classroom.thenational.academy/lessons/to-analyse-a-visual-film-clip-6cr30t" TargetMode="External"/><Relationship Id="rId3" Type="http://schemas.openxmlformats.org/officeDocument/2006/relationships/settings" Target="settings.xml"/><Relationship Id="rId12" Type="http://schemas.openxmlformats.org/officeDocument/2006/relationships/hyperlink" Target="https://classroom.thenational.academy/lessons/to-plan-a-narrative-build-up-6th30c" TargetMode="External"/><Relationship Id="rId17" Type="http://schemas.openxmlformats.org/officeDocument/2006/relationships/image" Target="media/image2.png"/><Relationship Id="rId25" Type="http://schemas.openxmlformats.org/officeDocument/2006/relationships/hyperlink" Target="https://classroom.thenational.academy/lessons/to-identify-lines-of-symmetry-in-a-pattern-cgrkcc" TargetMode="External"/><Relationship Id="rId33" Type="http://schemas.openxmlformats.org/officeDocument/2006/relationships/hyperlink" Target="https://classroom.thenational.academy/lessons/to-practise-punctuating-speech-cgu3jd" TargetMode="External"/><Relationship Id="rId38" Type="http://schemas.openxmlformats.org/officeDocument/2006/relationships/hyperlink" Target="https://whiterosemaths.com/homelearning/year-4/spring-week-6-number-fractions/" TargetMode="External"/><Relationship Id="rId46" Type="http://schemas.openxmlformats.org/officeDocument/2006/relationships/hyperlink" Target="https://www.youtube.com/watch?v=QYnRCDNwPm0" TargetMode="External"/><Relationship Id="rId59" Type="http://schemas.openxmlformats.org/officeDocument/2006/relationships/image" Target="media/image8.png"/><Relationship Id="rId20" Type="http://schemas.openxmlformats.org/officeDocument/2006/relationships/hyperlink" Target="https://www.youtube.com/watch?v=BQ9q4U2P3ig" TargetMode="External"/><Relationship Id="rId41" Type="http://schemas.openxmlformats.org/officeDocument/2006/relationships/hyperlink" Target="https://www.bbc.co.uk/bitesize/articles/zmq9kmn" TargetMode="External"/><Relationship Id="rId54" Type="http://schemas.openxmlformats.org/officeDocument/2006/relationships/hyperlink" Target="https://www.worldbookday.com/stories/mark-anchovy-pizza-detective/" TargetMode="External"/><Relationship Id="rId62"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worldbookday.com/stories/mark-anchovy-pizza-detective/" TargetMode="External"/><Relationship Id="rId23" Type="http://schemas.openxmlformats.org/officeDocument/2006/relationships/hyperlink" Target="https://classroom.thenational.academy/lessons/to-practise-and-apply-knowledge-of-suffixes-ify-ise-68w3jc" TargetMode="External"/><Relationship Id="rId28" Type="http://schemas.openxmlformats.org/officeDocument/2006/relationships/hyperlink" Target="https://www.youtube.com/watch?v=mS5fRC3n5uY" TargetMode="External"/><Relationship Id="rId36" Type="http://schemas.openxmlformats.org/officeDocument/2006/relationships/hyperlink" Target="https://www.worldbookday.com/stories/mark-anchovy-pizza-detective/" TargetMode="External"/><Relationship Id="rId49" Type="http://schemas.openxmlformats.org/officeDocument/2006/relationships/hyperlink" Target="https://family.gonoodle.com/activities/gonoodle-hand-jive" TargetMode="External"/><Relationship Id="rId57" Type="http://schemas.openxmlformats.org/officeDocument/2006/relationships/image" Target="media/image7.png"/><Relationship Id="rId10" Type="http://schemas.openxmlformats.org/officeDocument/2006/relationships/hyperlink" Target="https://family.gonoodle.com/activities/roy-g-biv" TargetMode="External"/><Relationship Id="rId31" Type="http://schemas.openxmlformats.org/officeDocument/2006/relationships/hyperlink" Target="https://www.youtube.com/watch?v=lFRAspa0Fxg" TargetMode="External"/><Relationship Id="rId44" Type="http://schemas.openxmlformats.org/officeDocument/2006/relationships/hyperlink" Target="https://classroom.thenational.academy/lessons/to-investigate-a-problem-using-symmetry-part-1-6cw66t" TargetMode="External"/><Relationship Id="rId52" Type="http://schemas.openxmlformats.org/officeDocument/2006/relationships/hyperlink" Target="http://www.snappymaths.com/multdiv/8xtable/interactive/newlook/8xmissintd.htm" TargetMode="External"/><Relationship Id="rId60" Type="http://schemas.openxmlformats.org/officeDocument/2006/relationships/image" Target="media/image9.png"/><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hyperlink" Target="https://www.bbc.co.uk/teach/supermovers/ks2-maths-the-8-times-table-with-filbert-fox/z4mrhbk" TargetMode="External"/><Relationship Id="rId18" Type="http://schemas.openxmlformats.org/officeDocument/2006/relationships/hyperlink" Target="https://whiterosemaths.com/homelearning/year-4/spring-week-5-number-fractions/" TargetMode="External"/><Relationship Id="rId39"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16</Pages>
  <Words>2613</Words>
  <Characters>14898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Harkin</dc:creator>
  <cp:keywords/>
  <dc:description/>
  <cp:lastModifiedBy>Sandy Harkin</cp:lastModifiedBy>
  <cp:revision>21</cp:revision>
  <dcterms:created xsi:type="dcterms:W3CDTF">2021-02-23T14:15:00Z</dcterms:created>
  <dcterms:modified xsi:type="dcterms:W3CDTF">2021-03-26T13:17:00Z</dcterms:modified>
</cp:coreProperties>
</file>