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C9732C" w:rsidP="00C9732C">
            <w:pPr>
              <w:rPr>
                <w:color w:val="FF0000"/>
              </w:rPr>
            </w:pPr>
            <w:r w:rsidRPr="00637315">
              <w:rPr>
                <w:color w:val="FF0000"/>
              </w:rPr>
              <w:t xml:space="preserve">Week 1 - accommodate equipped equipment programme accompany especially pronunciation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0672C5"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8165A">
              <w:rPr>
                <w:rFonts w:cstheme="minorHAnsi"/>
              </w:rPr>
              <w:t xml:space="preserve">To engage with the context.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0672C5" w:rsidP="00105500">
            <w:pPr>
              <w:rPr>
                <w:rFonts w:cstheme="minorHAnsi"/>
                <w:sz w:val="20"/>
                <w:szCs w:val="20"/>
              </w:rPr>
            </w:pPr>
            <w:hyperlink r:id="rId8" w:history="1">
              <w:r w:rsidR="0078165A" w:rsidRPr="004B1BFA">
                <w:rPr>
                  <w:rStyle w:val="Hyperlink"/>
                  <w:rFonts w:cstheme="minorHAnsi"/>
                  <w:sz w:val="20"/>
                  <w:szCs w:val="20"/>
                </w:rPr>
                <w:t>https://classroom.thenational.academy/lessons/to-engage-with-the-context-of-the-how-to-train-your-dragon-narrative-ccvkee</w:t>
              </w:r>
            </w:hyperlink>
          </w:p>
          <w:p w:rsidR="0078165A" w:rsidRPr="00E704BF" w:rsidRDefault="0078165A"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522C93">
              <w:rPr>
                <w:rFonts w:cstheme="minorHAnsi"/>
                <w:sz w:val="20"/>
                <w:szCs w:val="20"/>
              </w:rPr>
              <w:t>To represent equivalent fractions.</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0672C5" w:rsidP="002F55A1">
            <w:pPr>
              <w:rPr>
                <w:rFonts w:cstheme="minorHAnsi"/>
                <w:sz w:val="20"/>
                <w:szCs w:val="20"/>
              </w:rPr>
            </w:pPr>
            <w:hyperlink r:id="rId9" w:history="1">
              <w:r w:rsidR="00522C93" w:rsidRPr="00FA481A">
                <w:rPr>
                  <w:rStyle w:val="Hyperlink"/>
                  <w:rFonts w:cstheme="minorHAnsi"/>
                  <w:sz w:val="20"/>
                  <w:szCs w:val="20"/>
                </w:rPr>
                <w:t>https://classroom.thenational.academy/lessons/representing-equivalent-fractions-cgtker</w:t>
              </w:r>
            </w:hyperlink>
          </w:p>
          <w:p w:rsidR="00522C93" w:rsidRPr="00E704BF" w:rsidRDefault="00522C93"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Default="000672C5" w:rsidP="0057115B">
            <w:pPr>
              <w:rPr>
                <w:rFonts w:cstheme="minorHAnsi"/>
                <w:sz w:val="20"/>
                <w:szCs w:val="20"/>
              </w:rPr>
            </w:pPr>
            <w:hyperlink r:id="rId10" w:history="1">
              <w:r w:rsidR="003C1348" w:rsidRPr="00F2408E">
                <w:rPr>
                  <w:rStyle w:val="Hyperlink"/>
                  <w:rFonts w:cstheme="minorHAnsi"/>
                  <w:sz w:val="20"/>
                  <w:szCs w:val="20"/>
                </w:rPr>
                <w:t>https://stories.audible.com/pdp/1980069808?ref=adbl_ent_anon_ds_pdp_pc_cntr-2-3</w:t>
              </w:r>
            </w:hyperlink>
          </w:p>
          <w:p w:rsidR="003C1348" w:rsidRPr="00E704BF" w:rsidRDefault="003C1348"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4A63A5">
            <w:pPr>
              <w:rPr>
                <w:rFonts w:cstheme="minorHAnsi"/>
                <w:sz w:val="20"/>
                <w:szCs w:val="20"/>
              </w:rPr>
            </w:pPr>
            <w:r w:rsidRPr="00E704BF">
              <w:rPr>
                <w:rFonts w:cstheme="minorHAnsi"/>
                <w:sz w:val="20"/>
                <w:szCs w:val="20"/>
              </w:rPr>
              <w:t xml:space="preserve"> LO: To </w:t>
            </w:r>
            <w:r w:rsidR="004A63A5">
              <w:rPr>
                <w:rFonts w:cstheme="minorHAnsi"/>
                <w:sz w:val="20"/>
                <w:szCs w:val="20"/>
              </w:rPr>
              <w:t xml:space="preserve">safely orientate and control body position.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E704BF" w:rsidRDefault="004A63A5" w:rsidP="00D7355C">
            <w:pPr>
              <w:rPr>
                <w:rFonts w:cstheme="minorHAnsi"/>
                <w:color w:val="434343"/>
                <w:sz w:val="20"/>
                <w:szCs w:val="20"/>
                <w:lang w:val="en"/>
              </w:rPr>
            </w:pPr>
            <w:r w:rsidRPr="004A63A5">
              <w:rPr>
                <w:rFonts w:eastAsia="Times New Roman" w:cstheme="minorHAnsi"/>
                <w:color w:val="0070C0"/>
                <w:sz w:val="20"/>
                <w:szCs w:val="20"/>
                <w:lang w:val="en" w:eastAsia="en-GB"/>
              </w:rPr>
              <w:t>https://classroom.thenational.academy/lessons/how-do-i-safely-orientate-and-control-my-body-position-when-passing-and-receiving-6xk3gc</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C9732C" w:rsidP="00C9732C">
            <w:pPr>
              <w:rPr>
                <w:color w:val="FF0000"/>
              </w:rPr>
            </w:pPr>
            <w:r w:rsidRPr="00637315">
              <w:rPr>
                <w:color w:val="FF0000"/>
              </w:rPr>
              <w:t xml:space="preserve">Week 1 - accommodate equipped equipment programme accompany especially pronunciation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0672C5" w:rsidP="00A549EB">
            <w:pPr>
              <w:rPr>
                <w:rFonts w:cstheme="minorHAnsi"/>
                <w:sz w:val="20"/>
                <w:szCs w:val="20"/>
              </w:rPr>
            </w:pPr>
            <w:hyperlink r:id="rId11"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8E0F81">
            <w:pPr>
              <w:rPr>
                <w:rFonts w:cstheme="minorHAnsi"/>
                <w:sz w:val="20"/>
                <w:szCs w:val="20"/>
              </w:rPr>
            </w:pPr>
            <w:r w:rsidRPr="00E704BF">
              <w:rPr>
                <w:rFonts w:cstheme="minorHAnsi"/>
                <w:sz w:val="20"/>
                <w:szCs w:val="20"/>
              </w:rPr>
              <w:t>LO</w:t>
            </w:r>
            <w:r w:rsidR="008E0F81">
              <w:rPr>
                <w:rFonts w:cstheme="minorHAnsi"/>
                <w:sz w:val="20"/>
                <w:szCs w:val="20"/>
              </w:rPr>
              <w:t xml:space="preserve">: To investigate suffixes.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0672C5" w:rsidP="00105500">
            <w:pPr>
              <w:rPr>
                <w:rFonts w:cstheme="minorHAnsi"/>
                <w:sz w:val="20"/>
                <w:szCs w:val="20"/>
              </w:rPr>
            </w:pPr>
            <w:hyperlink r:id="rId12" w:history="1">
              <w:r w:rsidR="00342D2A" w:rsidRPr="004B1BFA">
                <w:rPr>
                  <w:rStyle w:val="Hyperlink"/>
                  <w:rFonts w:cstheme="minorHAnsi"/>
                  <w:sz w:val="20"/>
                  <w:szCs w:val="20"/>
                </w:rPr>
                <w:t>https://classroom.thenational.academy/lessons/to-investigate-suffixes-plurals-64r36d</w:t>
              </w:r>
            </w:hyperlink>
          </w:p>
          <w:p w:rsidR="00342D2A" w:rsidRPr="00E704BF" w:rsidRDefault="00342D2A"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E31D82">
              <w:rPr>
                <w:rFonts w:cstheme="minorHAnsi"/>
                <w:sz w:val="20"/>
                <w:szCs w:val="20"/>
              </w:rPr>
              <w:t xml:space="preserve"> To explore equivalent fractions in context.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Pr="00E31D82" w:rsidRDefault="000672C5" w:rsidP="002F55A1">
            <w:hyperlink r:id="rId13" w:history="1">
              <w:r w:rsidR="00E31D82" w:rsidRPr="00FA481A">
                <w:rPr>
                  <w:rStyle w:val="Hyperlink"/>
                </w:rPr>
                <w:t>https://classroom.thenational.academy/lessons/equivalent-fractions-in-context-c5k36t</w:t>
              </w:r>
            </w:hyperlink>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0672C5" w:rsidP="002F55A1">
            <w:pPr>
              <w:rPr>
                <w:rFonts w:cstheme="minorHAnsi"/>
                <w:sz w:val="20"/>
                <w:szCs w:val="20"/>
              </w:rPr>
            </w:pPr>
            <w:hyperlink r:id="rId14" w:history="1">
              <w:r w:rsidR="003C1348" w:rsidRPr="00F2408E">
                <w:rPr>
                  <w:rStyle w:val="Hyperlink"/>
                  <w:rFonts w:cstheme="minorHAnsi"/>
                  <w:sz w:val="20"/>
                  <w:szCs w:val="20"/>
                </w:rPr>
                <w:t>https://stories.audible.com/pdp/1980069808?ref=adbl_ent_anon_ds_pdp_pc_cntr-2-3</w:t>
              </w:r>
            </w:hyperlink>
          </w:p>
          <w:p w:rsidR="003C1348" w:rsidRDefault="003C1348"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CE61D5"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CE61D5">
              <w:rPr>
                <w:rFonts w:cstheme="minorHAnsi"/>
                <w:sz w:val="20"/>
                <w:szCs w:val="20"/>
              </w:rPr>
              <w:t>To learn who the Vikings were.</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0672C5" w:rsidP="00A549EB">
            <w:pPr>
              <w:rPr>
                <w:rFonts w:cstheme="minorHAnsi"/>
                <w:color w:val="434343"/>
                <w:sz w:val="20"/>
                <w:szCs w:val="20"/>
                <w:lang w:val="en"/>
              </w:rPr>
            </w:pPr>
            <w:hyperlink r:id="rId15" w:history="1">
              <w:r w:rsidR="00CE61D5" w:rsidRPr="00F2408E">
                <w:rPr>
                  <w:rStyle w:val="Hyperlink"/>
                  <w:rFonts w:cstheme="minorHAnsi"/>
                  <w:sz w:val="20"/>
                  <w:szCs w:val="20"/>
                  <w:lang w:val="en"/>
                </w:rPr>
                <w:t>https://classroom.thenational.academy/lessons/who-were-the-vikings-61hp4d</w:t>
              </w:r>
            </w:hyperlink>
          </w:p>
          <w:p w:rsidR="00305AC9" w:rsidRPr="00E704BF" w:rsidRDefault="00305AC9" w:rsidP="00A549EB">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2B27ED">
              <w:rPr>
                <w:rFonts w:cstheme="minorHAnsi"/>
                <w:sz w:val="20"/>
                <w:szCs w:val="20"/>
              </w:rPr>
              <w:t xml:space="preserve">To explore how jobs are categorised.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0672C5" w:rsidP="002F55A1">
            <w:pPr>
              <w:rPr>
                <w:rFonts w:cstheme="minorHAnsi"/>
                <w:b/>
                <w:sz w:val="20"/>
                <w:szCs w:val="20"/>
              </w:rPr>
            </w:pPr>
            <w:hyperlink r:id="rId16" w:history="1">
              <w:r w:rsidR="002B27ED" w:rsidRPr="00FA481A">
                <w:rPr>
                  <w:rStyle w:val="Hyperlink"/>
                  <w:rFonts w:cstheme="minorHAnsi"/>
                  <w:b/>
                  <w:sz w:val="20"/>
                  <w:szCs w:val="20"/>
                </w:rPr>
                <w:t>https://classroom.thenational.academy/lessons/employment-71h3ct</w:t>
              </w:r>
            </w:hyperlink>
          </w:p>
          <w:p w:rsidR="002B27ED" w:rsidRPr="00E704BF" w:rsidRDefault="002B27ED"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76"/>
        <w:gridCol w:w="1583"/>
        <w:gridCol w:w="7554"/>
      </w:tblGrid>
      <w:tr w:rsidR="00BA12D0" w:rsidRPr="00E704BF" w:rsidTr="008E0F81">
        <w:trPr>
          <w:trHeight w:val="878"/>
        </w:trPr>
        <w:tc>
          <w:tcPr>
            <w:tcW w:w="1176"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583"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553"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8E0F81">
        <w:trPr>
          <w:trHeight w:val="878"/>
        </w:trPr>
        <w:tc>
          <w:tcPr>
            <w:tcW w:w="1176"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583"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553"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8E0F81">
        <w:trPr>
          <w:trHeight w:val="919"/>
        </w:trPr>
        <w:tc>
          <w:tcPr>
            <w:tcW w:w="1176"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583"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553"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8E0F81">
        <w:trPr>
          <w:trHeight w:val="878"/>
        </w:trPr>
        <w:tc>
          <w:tcPr>
            <w:tcW w:w="1176"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583"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553"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C9732C" w:rsidP="00C9732C">
            <w:pPr>
              <w:rPr>
                <w:color w:val="FF0000"/>
              </w:rPr>
            </w:pPr>
            <w:r w:rsidRPr="00637315">
              <w:rPr>
                <w:color w:val="FF0000"/>
              </w:rPr>
              <w:t xml:space="preserve">Week 1 - accommodate equipped equipment programme accompany especially pronunciation </w:t>
            </w:r>
          </w:p>
        </w:tc>
      </w:tr>
      <w:tr w:rsidR="00BA12D0" w:rsidRPr="00E704BF" w:rsidTr="008E0F81">
        <w:trPr>
          <w:trHeight w:val="878"/>
        </w:trPr>
        <w:tc>
          <w:tcPr>
            <w:tcW w:w="1176"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583"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553" w:type="dxa"/>
          </w:tcPr>
          <w:p w:rsidR="00BA12D0" w:rsidRPr="00E704BF" w:rsidRDefault="000672C5" w:rsidP="00A549EB">
            <w:pPr>
              <w:rPr>
                <w:rFonts w:cstheme="minorHAnsi"/>
                <w:sz w:val="20"/>
                <w:szCs w:val="20"/>
              </w:rPr>
            </w:pPr>
            <w:hyperlink r:id="rId17"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8E0F81">
        <w:trPr>
          <w:trHeight w:val="878"/>
        </w:trPr>
        <w:tc>
          <w:tcPr>
            <w:tcW w:w="1176"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583"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1371BE">
              <w:rPr>
                <w:rFonts w:cstheme="minorHAnsi"/>
              </w:rPr>
              <w:t xml:space="preserve">To explore simple and compound sentences. </w:t>
            </w:r>
          </w:p>
        </w:tc>
        <w:tc>
          <w:tcPr>
            <w:tcW w:w="7553"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0672C5" w:rsidP="00105500">
            <w:pPr>
              <w:rPr>
                <w:rFonts w:cstheme="minorHAnsi"/>
                <w:sz w:val="20"/>
                <w:szCs w:val="20"/>
              </w:rPr>
            </w:pPr>
            <w:hyperlink r:id="rId18" w:history="1">
              <w:r w:rsidR="001371BE" w:rsidRPr="004B1BFA">
                <w:rPr>
                  <w:rStyle w:val="Hyperlink"/>
                  <w:rFonts w:cstheme="minorHAnsi"/>
                  <w:sz w:val="20"/>
                  <w:szCs w:val="20"/>
                </w:rPr>
                <w:t>https://classroom.thenational.academy/lessons/to-explore-simple-and-compound-sentences-74r3cr</w:t>
              </w:r>
            </w:hyperlink>
          </w:p>
          <w:p w:rsidR="001371BE" w:rsidRPr="00E704BF" w:rsidRDefault="001371BE" w:rsidP="00105500">
            <w:pPr>
              <w:rPr>
                <w:rFonts w:cstheme="minorHAnsi"/>
                <w:sz w:val="20"/>
                <w:szCs w:val="20"/>
              </w:rPr>
            </w:pPr>
          </w:p>
        </w:tc>
      </w:tr>
      <w:tr w:rsidR="00BA12D0" w:rsidRPr="00E704BF" w:rsidTr="008E0F81">
        <w:trPr>
          <w:trHeight w:val="878"/>
        </w:trPr>
        <w:tc>
          <w:tcPr>
            <w:tcW w:w="1031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8E0F81">
        <w:trPr>
          <w:trHeight w:val="919"/>
        </w:trPr>
        <w:tc>
          <w:tcPr>
            <w:tcW w:w="117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583" w:type="dxa"/>
          </w:tcPr>
          <w:p w:rsidR="00533763" w:rsidRPr="00E704BF" w:rsidRDefault="00533763" w:rsidP="00533763">
            <w:pPr>
              <w:rPr>
                <w:rFonts w:cstheme="minorHAnsi"/>
                <w:sz w:val="20"/>
                <w:szCs w:val="20"/>
              </w:rPr>
            </w:pPr>
            <w:r w:rsidRPr="00E704BF">
              <w:rPr>
                <w:rFonts w:cstheme="minorHAnsi"/>
                <w:sz w:val="20"/>
                <w:szCs w:val="20"/>
              </w:rPr>
              <w:t xml:space="preserve">LO: </w:t>
            </w:r>
            <w:r w:rsidR="00A37F35">
              <w:rPr>
                <w:rFonts w:cstheme="minorHAnsi"/>
                <w:sz w:val="20"/>
                <w:szCs w:val="20"/>
              </w:rPr>
              <w:t>To learn about the relationship between the numerator and the denominator.</w:t>
            </w:r>
          </w:p>
        </w:tc>
        <w:tc>
          <w:tcPr>
            <w:tcW w:w="7553"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0672C5" w:rsidP="00533763">
            <w:pPr>
              <w:rPr>
                <w:rFonts w:cstheme="minorHAnsi"/>
                <w:sz w:val="20"/>
                <w:szCs w:val="20"/>
              </w:rPr>
            </w:pPr>
            <w:hyperlink r:id="rId19" w:history="1">
              <w:r w:rsidR="00A37F35" w:rsidRPr="00FA481A">
                <w:rPr>
                  <w:rStyle w:val="Hyperlink"/>
                  <w:rFonts w:cstheme="minorHAnsi"/>
                  <w:sz w:val="20"/>
                  <w:szCs w:val="20"/>
                </w:rPr>
                <w:t>https://classroom.thenational.academy/lessons/the-relationship-between-the-numerator-and-the-denominator-cctp4d</w:t>
              </w:r>
            </w:hyperlink>
          </w:p>
          <w:p w:rsidR="00A37F35" w:rsidRPr="00E704BF" w:rsidRDefault="00A37F35" w:rsidP="00533763">
            <w:pPr>
              <w:rPr>
                <w:rFonts w:cstheme="minorHAnsi"/>
                <w:sz w:val="20"/>
                <w:szCs w:val="20"/>
              </w:rPr>
            </w:pPr>
          </w:p>
        </w:tc>
      </w:tr>
      <w:tr w:rsidR="00BA12D0" w:rsidRPr="00E704BF" w:rsidTr="008E0F81">
        <w:trPr>
          <w:trHeight w:val="919"/>
        </w:trPr>
        <w:tc>
          <w:tcPr>
            <w:tcW w:w="1031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8E0F81">
        <w:trPr>
          <w:trHeight w:val="919"/>
        </w:trPr>
        <w:tc>
          <w:tcPr>
            <w:tcW w:w="117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583"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553" w:type="dxa"/>
            <w:shd w:val="clear" w:color="auto" w:fill="auto"/>
          </w:tcPr>
          <w:p w:rsidR="0057115B" w:rsidRDefault="000672C5" w:rsidP="0057115B">
            <w:pPr>
              <w:rPr>
                <w:rFonts w:cstheme="minorHAnsi"/>
                <w:sz w:val="20"/>
                <w:szCs w:val="20"/>
              </w:rPr>
            </w:pPr>
            <w:hyperlink r:id="rId20" w:history="1">
              <w:r w:rsidR="003C1348" w:rsidRPr="00F2408E">
                <w:rPr>
                  <w:rStyle w:val="Hyperlink"/>
                  <w:rFonts w:cstheme="minorHAnsi"/>
                  <w:sz w:val="20"/>
                  <w:szCs w:val="20"/>
                </w:rPr>
                <w:t>https://stories.audible.com/pdp/1980069808?ref=adbl_ent_anon_ds_pdp_pc_cntr-2-3</w:t>
              </w:r>
            </w:hyperlink>
          </w:p>
          <w:p w:rsidR="003C1348" w:rsidRPr="00E704BF" w:rsidRDefault="003C1348"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8E0F81">
        <w:trPr>
          <w:trHeight w:val="919"/>
        </w:trPr>
        <w:tc>
          <w:tcPr>
            <w:tcW w:w="117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03105" w:rsidP="00A549EB">
            <w:pPr>
              <w:rPr>
                <w:rFonts w:cstheme="minorHAnsi"/>
                <w:sz w:val="20"/>
                <w:szCs w:val="20"/>
              </w:rPr>
            </w:pPr>
            <w:r>
              <w:rPr>
                <w:rFonts w:cstheme="minorHAnsi"/>
                <w:sz w:val="20"/>
                <w:szCs w:val="20"/>
              </w:rPr>
              <w:t>History</w:t>
            </w:r>
          </w:p>
        </w:tc>
        <w:tc>
          <w:tcPr>
            <w:tcW w:w="1583"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403105">
              <w:rPr>
                <w:rFonts w:cstheme="minorHAnsi"/>
                <w:sz w:val="20"/>
                <w:szCs w:val="20"/>
              </w:rPr>
              <w:t xml:space="preserve">To learn about Viking raids. </w:t>
            </w:r>
          </w:p>
        </w:tc>
        <w:tc>
          <w:tcPr>
            <w:tcW w:w="7553"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F5B26" w:rsidRDefault="00CF5B26" w:rsidP="00A549EB">
            <w:pPr>
              <w:rPr>
                <w:rFonts w:cstheme="minorHAnsi"/>
                <w:color w:val="434343"/>
                <w:sz w:val="18"/>
                <w:szCs w:val="18"/>
              </w:rPr>
            </w:pPr>
            <w:r w:rsidRPr="00E704BF">
              <w:rPr>
                <w:rFonts w:cstheme="minorHAnsi"/>
                <w:color w:val="434343"/>
                <w:sz w:val="18"/>
                <w:szCs w:val="18"/>
              </w:rPr>
              <w:t xml:space="preserve"> </w:t>
            </w:r>
            <w:r w:rsidR="00403105">
              <w:t xml:space="preserve"> </w:t>
            </w:r>
            <w:hyperlink r:id="rId21" w:history="1">
              <w:r w:rsidR="00403105" w:rsidRPr="00F2408E">
                <w:rPr>
                  <w:rStyle w:val="Hyperlink"/>
                  <w:rFonts w:cstheme="minorHAnsi"/>
                  <w:sz w:val="18"/>
                  <w:szCs w:val="18"/>
                </w:rPr>
                <w:t>https://classroom.thenational.academy/lessons/what-were-the-viking-raids-ctgp6t</w:t>
              </w:r>
            </w:hyperlink>
          </w:p>
          <w:p w:rsidR="003B4505" w:rsidRPr="00E704BF" w:rsidRDefault="003B4505" w:rsidP="00A549EB">
            <w:pPr>
              <w:rPr>
                <w:rFonts w:cstheme="minorHAnsi"/>
                <w:sz w:val="20"/>
                <w:szCs w:val="20"/>
              </w:rPr>
            </w:pPr>
          </w:p>
        </w:tc>
      </w:tr>
      <w:tr w:rsidR="00BA12D0" w:rsidRPr="00E704BF" w:rsidTr="008E0F81">
        <w:trPr>
          <w:trHeight w:val="919"/>
        </w:trPr>
        <w:tc>
          <w:tcPr>
            <w:tcW w:w="1176"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583"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863F62">
              <w:rPr>
                <w:rFonts w:cstheme="minorHAnsi"/>
                <w:sz w:val="20"/>
                <w:szCs w:val="20"/>
              </w:rPr>
              <w:t>To recognise melody.</w:t>
            </w:r>
          </w:p>
        </w:tc>
        <w:tc>
          <w:tcPr>
            <w:tcW w:w="7553"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863F62" w:rsidRDefault="000672C5" w:rsidP="002F55A1">
            <w:hyperlink r:id="rId22" w:history="1">
              <w:r w:rsidR="00863F62" w:rsidRPr="00FA481A">
                <w:rPr>
                  <w:rStyle w:val="Hyperlink"/>
                </w:rPr>
                <w:t>https://classroom.thenational.academy/lessons/recognising-melody-c8v3jd</w:t>
              </w:r>
            </w:hyperlink>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tbl>
      <w:tblPr>
        <w:tblStyle w:val="TableGrid"/>
        <w:tblpPr w:leftFromText="180" w:rightFromText="180" w:vertAnchor="page" w:horzAnchor="margin" w:tblpY="1756"/>
        <w:tblW w:w="0" w:type="auto"/>
        <w:tblLook w:val="04A0" w:firstRow="1" w:lastRow="0" w:firstColumn="1" w:lastColumn="0" w:noHBand="0" w:noVBand="1"/>
      </w:tblPr>
      <w:tblGrid>
        <w:gridCol w:w="1186"/>
        <w:gridCol w:w="1596"/>
        <w:gridCol w:w="7618"/>
      </w:tblGrid>
      <w:tr w:rsidR="000672C5" w:rsidRPr="00E704BF" w:rsidTr="000672C5">
        <w:trPr>
          <w:trHeight w:val="1008"/>
        </w:trPr>
        <w:tc>
          <w:tcPr>
            <w:tcW w:w="1186" w:type="dxa"/>
          </w:tcPr>
          <w:p w:rsidR="000672C5" w:rsidRPr="00E704BF" w:rsidRDefault="000672C5" w:rsidP="000672C5">
            <w:pPr>
              <w:jc w:val="center"/>
              <w:rPr>
                <w:rFonts w:cstheme="minorHAnsi"/>
                <w:b/>
                <w:sz w:val="20"/>
                <w:szCs w:val="20"/>
              </w:rPr>
            </w:pPr>
            <w:r w:rsidRPr="00E704BF">
              <w:rPr>
                <w:rFonts w:cstheme="minorHAnsi"/>
                <w:b/>
                <w:sz w:val="20"/>
                <w:szCs w:val="20"/>
              </w:rPr>
              <w:lastRenderedPageBreak/>
              <w:t>Time and Subject</w:t>
            </w:r>
          </w:p>
        </w:tc>
        <w:tc>
          <w:tcPr>
            <w:tcW w:w="1596" w:type="dxa"/>
          </w:tcPr>
          <w:p w:rsidR="000672C5" w:rsidRPr="00E704BF" w:rsidRDefault="000672C5" w:rsidP="000672C5">
            <w:pPr>
              <w:jc w:val="center"/>
              <w:rPr>
                <w:rFonts w:cstheme="minorHAnsi"/>
                <w:b/>
                <w:sz w:val="20"/>
                <w:szCs w:val="20"/>
              </w:rPr>
            </w:pPr>
            <w:r w:rsidRPr="00E704BF">
              <w:rPr>
                <w:rFonts w:cstheme="minorHAnsi"/>
                <w:b/>
                <w:sz w:val="20"/>
                <w:szCs w:val="20"/>
              </w:rPr>
              <w:t>Learning Objective</w:t>
            </w:r>
          </w:p>
        </w:tc>
        <w:tc>
          <w:tcPr>
            <w:tcW w:w="7618" w:type="dxa"/>
          </w:tcPr>
          <w:p w:rsidR="000672C5" w:rsidRPr="00E704BF" w:rsidRDefault="000672C5" w:rsidP="000672C5">
            <w:pPr>
              <w:jc w:val="center"/>
              <w:rPr>
                <w:rFonts w:cstheme="minorHAnsi"/>
                <w:b/>
                <w:color w:val="FF0000"/>
                <w:sz w:val="20"/>
                <w:szCs w:val="20"/>
              </w:rPr>
            </w:pPr>
            <w:r w:rsidRPr="00E704BF">
              <w:rPr>
                <w:rFonts w:cstheme="minorHAnsi"/>
                <w:b/>
                <w:color w:val="FF0000"/>
                <w:sz w:val="20"/>
                <w:szCs w:val="20"/>
              </w:rPr>
              <w:t>Thursday</w:t>
            </w:r>
          </w:p>
          <w:p w:rsidR="000672C5" w:rsidRPr="00E704BF" w:rsidRDefault="000672C5" w:rsidP="000672C5">
            <w:pPr>
              <w:jc w:val="center"/>
              <w:rPr>
                <w:rFonts w:cstheme="minorHAnsi"/>
                <w:b/>
                <w:sz w:val="20"/>
                <w:szCs w:val="20"/>
              </w:rPr>
            </w:pPr>
            <w:r w:rsidRPr="00E704BF">
              <w:rPr>
                <w:rFonts w:cstheme="minorHAnsi"/>
                <w:b/>
                <w:sz w:val="20"/>
                <w:szCs w:val="20"/>
              </w:rPr>
              <w:t>Task/Link/Resources</w:t>
            </w:r>
          </w:p>
        </w:tc>
      </w:tr>
      <w:tr w:rsidR="000672C5" w:rsidRPr="00E704BF" w:rsidTr="000672C5">
        <w:trPr>
          <w:trHeight w:val="1008"/>
        </w:trPr>
        <w:tc>
          <w:tcPr>
            <w:tcW w:w="1186" w:type="dxa"/>
          </w:tcPr>
          <w:p w:rsidR="000672C5" w:rsidRPr="00E704BF" w:rsidRDefault="000672C5" w:rsidP="000672C5">
            <w:pPr>
              <w:rPr>
                <w:rFonts w:cstheme="minorHAnsi"/>
                <w:sz w:val="20"/>
                <w:szCs w:val="20"/>
              </w:rPr>
            </w:pPr>
            <w:r w:rsidRPr="00E704BF">
              <w:rPr>
                <w:rFonts w:cstheme="minorHAnsi"/>
                <w:sz w:val="20"/>
                <w:szCs w:val="20"/>
              </w:rPr>
              <w:t>8.45-9.00</w:t>
            </w:r>
          </w:p>
          <w:p w:rsidR="000672C5" w:rsidRPr="00E704BF" w:rsidRDefault="000672C5" w:rsidP="000672C5">
            <w:pPr>
              <w:rPr>
                <w:rFonts w:cstheme="minorHAnsi"/>
                <w:sz w:val="20"/>
                <w:szCs w:val="20"/>
              </w:rPr>
            </w:pPr>
            <w:r w:rsidRPr="00E704BF">
              <w:rPr>
                <w:rFonts w:cstheme="minorHAnsi"/>
                <w:sz w:val="20"/>
                <w:szCs w:val="20"/>
              </w:rPr>
              <w:t>Reading</w:t>
            </w:r>
          </w:p>
        </w:tc>
        <w:tc>
          <w:tcPr>
            <w:tcW w:w="1596" w:type="dxa"/>
          </w:tcPr>
          <w:p w:rsidR="000672C5" w:rsidRPr="00E704BF" w:rsidRDefault="000672C5" w:rsidP="000672C5">
            <w:pPr>
              <w:rPr>
                <w:rFonts w:cstheme="minorHAnsi"/>
                <w:sz w:val="20"/>
                <w:szCs w:val="20"/>
              </w:rPr>
            </w:pPr>
            <w:r w:rsidRPr="00E704BF">
              <w:rPr>
                <w:rFonts w:cstheme="minorHAnsi"/>
                <w:sz w:val="20"/>
                <w:szCs w:val="20"/>
              </w:rPr>
              <w:t>L.O: To practise and consolidate existing reading skills.</w:t>
            </w:r>
          </w:p>
        </w:tc>
        <w:tc>
          <w:tcPr>
            <w:tcW w:w="7618" w:type="dxa"/>
          </w:tcPr>
          <w:p w:rsidR="000672C5" w:rsidRPr="00E704BF" w:rsidRDefault="000672C5" w:rsidP="000672C5">
            <w:pPr>
              <w:rPr>
                <w:rFonts w:cstheme="minorHAnsi"/>
                <w:sz w:val="20"/>
                <w:szCs w:val="20"/>
              </w:rPr>
            </w:pPr>
          </w:p>
          <w:p w:rsidR="000672C5" w:rsidRPr="00E704BF" w:rsidRDefault="000672C5" w:rsidP="000672C5">
            <w:pPr>
              <w:rPr>
                <w:rFonts w:cstheme="minorHAnsi"/>
                <w:sz w:val="20"/>
                <w:szCs w:val="20"/>
              </w:rPr>
            </w:pPr>
            <w:r w:rsidRPr="00E704BF">
              <w:rPr>
                <w:rFonts w:cstheme="minorHAnsi"/>
                <w:sz w:val="20"/>
                <w:szCs w:val="20"/>
              </w:rPr>
              <w:t xml:space="preserve">Read your individual reading book, either in your head or out loud. </w:t>
            </w:r>
          </w:p>
          <w:p w:rsidR="000672C5" w:rsidRPr="00E704BF" w:rsidRDefault="000672C5" w:rsidP="000672C5">
            <w:pPr>
              <w:rPr>
                <w:rFonts w:cstheme="minorHAnsi"/>
                <w:sz w:val="20"/>
                <w:szCs w:val="20"/>
              </w:rPr>
            </w:pPr>
          </w:p>
        </w:tc>
      </w:tr>
      <w:tr w:rsidR="000672C5" w:rsidRPr="00E704BF" w:rsidTr="000672C5">
        <w:trPr>
          <w:trHeight w:val="1054"/>
        </w:trPr>
        <w:tc>
          <w:tcPr>
            <w:tcW w:w="1186" w:type="dxa"/>
          </w:tcPr>
          <w:p w:rsidR="000672C5" w:rsidRPr="00E704BF" w:rsidRDefault="000672C5" w:rsidP="000672C5">
            <w:pPr>
              <w:rPr>
                <w:rFonts w:cstheme="minorHAnsi"/>
                <w:sz w:val="20"/>
                <w:szCs w:val="20"/>
              </w:rPr>
            </w:pPr>
            <w:r w:rsidRPr="00E704BF">
              <w:rPr>
                <w:rFonts w:cstheme="minorHAnsi"/>
                <w:sz w:val="20"/>
                <w:szCs w:val="20"/>
              </w:rPr>
              <w:t>9.00-9.15</w:t>
            </w:r>
          </w:p>
          <w:p w:rsidR="000672C5" w:rsidRPr="00E704BF" w:rsidRDefault="000672C5" w:rsidP="000672C5">
            <w:pPr>
              <w:rPr>
                <w:rFonts w:cstheme="minorHAnsi"/>
                <w:sz w:val="20"/>
                <w:szCs w:val="20"/>
              </w:rPr>
            </w:pPr>
            <w:r w:rsidRPr="00E704BF">
              <w:rPr>
                <w:rFonts w:cstheme="minorHAnsi"/>
                <w:sz w:val="20"/>
                <w:szCs w:val="20"/>
              </w:rPr>
              <w:t>Morning Maths</w:t>
            </w:r>
          </w:p>
        </w:tc>
        <w:tc>
          <w:tcPr>
            <w:tcW w:w="1596" w:type="dxa"/>
          </w:tcPr>
          <w:p w:rsidR="000672C5" w:rsidRPr="00E704BF" w:rsidRDefault="000672C5" w:rsidP="000672C5">
            <w:pPr>
              <w:rPr>
                <w:rFonts w:cstheme="minorHAnsi"/>
                <w:sz w:val="20"/>
                <w:szCs w:val="20"/>
              </w:rPr>
            </w:pPr>
            <w:r w:rsidRPr="00E704BF">
              <w:rPr>
                <w:rFonts w:cstheme="minorHAnsi"/>
                <w:sz w:val="20"/>
                <w:szCs w:val="20"/>
              </w:rPr>
              <w:t xml:space="preserve">LO: To consolidate recall of multiplication facts. </w:t>
            </w:r>
          </w:p>
        </w:tc>
        <w:tc>
          <w:tcPr>
            <w:tcW w:w="7618" w:type="dxa"/>
          </w:tcPr>
          <w:p w:rsidR="000672C5" w:rsidRPr="00E704BF" w:rsidRDefault="000672C5" w:rsidP="000672C5">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0672C5" w:rsidRPr="00E704BF" w:rsidRDefault="000672C5" w:rsidP="000672C5">
            <w:pPr>
              <w:rPr>
                <w:rFonts w:cstheme="minorHAnsi"/>
                <w:sz w:val="20"/>
                <w:szCs w:val="20"/>
              </w:rPr>
            </w:pPr>
          </w:p>
        </w:tc>
      </w:tr>
      <w:tr w:rsidR="000672C5" w:rsidRPr="00E704BF" w:rsidTr="000672C5">
        <w:trPr>
          <w:trHeight w:val="1008"/>
        </w:trPr>
        <w:tc>
          <w:tcPr>
            <w:tcW w:w="1186" w:type="dxa"/>
          </w:tcPr>
          <w:p w:rsidR="000672C5" w:rsidRPr="00E704BF" w:rsidRDefault="000672C5" w:rsidP="000672C5">
            <w:pPr>
              <w:rPr>
                <w:rFonts w:cstheme="minorHAnsi"/>
                <w:sz w:val="20"/>
                <w:szCs w:val="20"/>
              </w:rPr>
            </w:pPr>
            <w:r w:rsidRPr="00E704BF">
              <w:rPr>
                <w:rFonts w:cstheme="minorHAnsi"/>
                <w:sz w:val="20"/>
                <w:szCs w:val="20"/>
              </w:rPr>
              <w:t>9.15-9.45</w:t>
            </w:r>
          </w:p>
          <w:p w:rsidR="000672C5" w:rsidRPr="00E704BF" w:rsidRDefault="000672C5" w:rsidP="000672C5">
            <w:pPr>
              <w:rPr>
                <w:rFonts w:cstheme="minorHAnsi"/>
                <w:sz w:val="20"/>
                <w:szCs w:val="20"/>
              </w:rPr>
            </w:pPr>
            <w:r w:rsidRPr="00E704BF">
              <w:rPr>
                <w:rFonts w:cstheme="minorHAnsi"/>
                <w:sz w:val="20"/>
                <w:szCs w:val="20"/>
              </w:rPr>
              <w:t>Spelling</w:t>
            </w:r>
          </w:p>
        </w:tc>
        <w:tc>
          <w:tcPr>
            <w:tcW w:w="1596" w:type="dxa"/>
          </w:tcPr>
          <w:p w:rsidR="000672C5" w:rsidRPr="00E704BF" w:rsidRDefault="000672C5" w:rsidP="000672C5">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18" w:type="dxa"/>
          </w:tcPr>
          <w:p w:rsidR="000672C5" w:rsidRPr="00E704BF" w:rsidRDefault="000672C5" w:rsidP="000672C5">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0672C5" w:rsidRPr="00E704BF" w:rsidRDefault="000672C5" w:rsidP="000672C5">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0672C5" w:rsidRPr="00C9732C" w:rsidRDefault="000672C5" w:rsidP="000672C5">
            <w:pPr>
              <w:rPr>
                <w:color w:val="FF0000"/>
              </w:rPr>
            </w:pPr>
            <w:r w:rsidRPr="00637315">
              <w:rPr>
                <w:color w:val="FF0000"/>
              </w:rPr>
              <w:t xml:space="preserve">Week 1 - accommodate equipped equipment programme accompany especially pronunciation </w:t>
            </w:r>
          </w:p>
        </w:tc>
      </w:tr>
      <w:tr w:rsidR="000672C5" w:rsidRPr="00E704BF" w:rsidTr="000672C5">
        <w:trPr>
          <w:trHeight w:val="1008"/>
        </w:trPr>
        <w:tc>
          <w:tcPr>
            <w:tcW w:w="1186" w:type="dxa"/>
          </w:tcPr>
          <w:p w:rsidR="000672C5" w:rsidRPr="00E704BF" w:rsidRDefault="000672C5" w:rsidP="000672C5">
            <w:pPr>
              <w:rPr>
                <w:rFonts w:cstheme="minorHAnsi"/>
                <w:sz w:val="20"/>
                <w:szCs w:val="20"/>
              </w:rPr>
            </w:pPr>
            <w:r w:rsidRPr="00E704BF">
              <w:rPr>
                <w:rFonts w:cstheme="minorHAnsi"/>
                <w:sz w:val="20"/>
                <w:szCs w:val="20"/>
              </w:rPr>
              <w:t>9.45-10.00</w:t>
            </w:r>
          </w:p>
          <w:p w:rsidR="000672C5" w:rsidRPr="00E704BF" w:rsidRDefault="000672C5" w:rsidP="000672C5">
            <w:pPr>
              <w:rPr>
                <w:rFonts w:cstheme="minorHAnsi"/>
                <w:sz w:val="20"/>
                <w:szCs w:val="20"/>
              </w:rPr>
            </w:pPr>
            <w:r w:rsidRPr="00E704BF">
              <w:rPr>
                <w:rFonts w:cstheme="minorHAnsi"/>
                <w:sz w:val="20"/>
                <w:szCs w:val="20"/>
              </w:rPr>
              <w:t>Active break</w:t>
            </w:r>
          </w:p>
        </w:tc>
        <w:tc>
          <w:tcPr>
            <w:tcW w:w="1596" w:type="dxa"/>
          </w:tcPr>
          <w:p w:rsidR="000672C5" w:rsidRPr="00E704BF" w:rsidRDefault="000672C5" w:rsidP="000672C5">
            <w:pPr>
              <w:rPr>
                <w:rFonts w:cstheme="minorHAnsi"/>
                <w:sz w:val="20"/>
                <w:szCs w:val="20"/>
              </w:rPr>
            </w:pPr>
            <w:r w:rsidRPr="00E704BF">
              <w:rPr>
                <w:rFonts w:cstheme="minorHAnsi"/>
                <w:sz w:val="20"/>
                <w:szCs w:val="20"/>
              </w:rPr>
              <w:t>L.O: To boost my concentration through movement.</w:t>
            </w:r>
          </w:p>
        </w:tc>
        <w:tc>
          <w:tcPr>
            <w:tcW w:w="7618" w:type="dxa"/>
          </w:tcPr>
          <w:p w:rsidR="000672C5" w:rsidRPr="00E704BF" w:rsidRDefault="000672C5" w:rsidP="000672C5">
            <w:pPr>
              <w:rPr>
                <w:rFonts w:cstheme="minorHAnsi"/>
                <w:sz w:val="20"/>
                <w:szCs w:val="20"/>
              </w:rPr>
            </w:pPr>
            <w:hyperlink r:id="rId23" w:history="1">
              <w:r w:rsidRPr="00E704BF">
                <w:rPr>
                  <w:rStyle w:val="Hyperlink"/>
                  <w:rFonts w:cstheme="minorHAnsi"/>
                  <w:sz w:val="20"/>
                  <w:szCs w:val="20"/>
                </w:rPr>
                <w:t>https://www.youtube.com/watch?v=Hl5dRW4E9hc</w:t>
              </w:r>
            </w:hyperlink>
          </w:p>
          <w:p w:rsidR="000672C5" w:rsidRPr="00E704BF" w:rsidRDefault="000672C5" w:rsidP="000672C5">
            <w:pPr>
              <w:rPr>
                <w:rFonts w:cstheme="minorHAnsi"/>
                <w:sz w:val="20"/>
                <w:szCs w:val="20"/>
              </w:rPr>
            </w:pPr>
          </w:p>
          <w:p w:rsidR="000672C5" w:rsidRPr="00E704BF" w:rsidRDefault="000672C5" w:rsidP="000672C5">
            <w:pPr>
              <w:rPr>
                <w:rFonts w:cstheme="minorHAnsi"/>
                <w:sz w:val="20"/>
                <w:szCs w:val="20"/>
              </w:rPr>
            </w:pPr>
            <w:r w:rsidRPr="00E704BF">
              <w:rPr>
                <w:rFonts w:cstheme="minorHAnsi"/>
                <w:sz w:val="20"/>
                <w:szCs w:val="20"/>
              </w:rPr>
              <w:t xml:space="preserve">Join in with the Go Noodle clip above to get you moving! </w:t>
            </w:r>
          </w:p>
        </w:tc>
      </w:tr>
      <w:tr w:rsidR="000672C5" w:rsidRPr="00E704BF" w:rsidTr="000672C5">
        <w:trPr>
          <w:trHeight w:val="1008"/>
        </w:trPr>
        <w:tc>
          <w:tcPr>
            <w:tcW w:w="1186" w:type="dxa"/>
          </w:tcPr>
          <w:p w:rsidR="000672C5" w:rsidRPr="00E704BF" w:rsidRDefault="000672C5" w:rsidP="000672C5">
            <w:pPr>
              <w:rPr>
                <w:rFonts w:cstheme="minorHAnsi"/>
                <w:sz w:val="20"/>
                <w:szCs w:val="20"/>
              </w:rPr>
            </w:pPr>
            <w:r w:rsidRPr="00E704BF">
              <w:rPr>
                <w:rFonts w:cstheme="minorHAnsi"/>
                <w:sz w:val="20"/>
                <w:szCs w:val="20"/>
              </w:rPr>
              <w:t>10.00-11.00</w:t>
            </w:r>
          </w:p>
          <w:p w:rsidR="000672C5" w:rsidRPr="00E704BF" w:rsidRDefault="000672C5" w:rsidP="000672C5">
            <w:pPr>
              <w:rPr>
                <w:rFonts w:cstheme="minorHAnsi"/>
                <w:sz w:val="20"/>
                <w:szCs w:val="20"/>
              </w:rPr>
            </w:pPr>
            <w:r w:rsidRPr="00E704BF">
              <w:rPr>
                <w:rFonts w:cstheme="minorHAnsi"/>
                <w:sz w:val="20"/>
                <w:szCs w:val="20"/>
              </w:rPr>
              <w:t>English</w:t>
            </w:r>
          </w:p>
        </w:tc>
        <w:tc>
          <w:tcPr>
            <w:tcW w:w="1596" w:type="dxa"/>
          </w:tcPr>
          <w:p w:rsidR="000672C5" w:rsidRPr="00E704BF" w:rsidRDefault="000672C5" w:rsidP="000672C5">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identify the c and s features. </w:t>
            </w:r>
          </w:p>
        </w:tc>
        <w:tc>
          <w:tcPr>
            <w:tcW w:w="7618" w:type="dxa"/>
          </w:tcPr>
          <w:p w:rsidR="000672C5" w:rsidRPr="00E704BF" w:rsidRDefault="000672C5" w:rsidP="000672C5">
            <w:pPr>
              <w:rPr>
                <w:rFonts w:cstheme="minorHAnsi"/>
                <w:sz w:val="20"/>
                <w:szCs w:val="20"/>
              </w:rPr>
            </w:pPr>
            <w:r w:rsidRPr="00E704BF">
              <w:rPr>
                <w:rFonts w:cstheme="minorHAnsi"/>
                <w:sz w:val="20"/>
                <w:szCs w:val="20"/>
              </w:rPr>
              <w:t>Follow the link below:</w:t>
            </w:r>
          </w:p>
          <w:p w:rsidR="000672C5" w:rsidRDefault="000672C5" w:rsidP="000672C5">
            <w:pPr>
              <w:rPr>
                <w:rFonts w:cstheme="minorHAnsi"/>
                <w:sz w:val="20"/>
                <w:szCs w:val="20"/>
              </w:rPr>
            </w:pPr>
            <w:hyperlink r:id="rId24" w:history="1">
              <w:r w:rsidRPr="004B1BFA">
                <w:rPr>
                  <w:rStyle w:val="Hyperlink"/>
                  <w:rFonts w:cstheme="minorHAnsi"/>
                  <w:sz w:val="20"/>
                  <w:szCs w:val="20"/>
                </w:rPr>
                <w:t>https://classroom.thenational.academy/lessons/to-identify-the-c-and-s-features-of-an-opening-scene-cgup2d</w:t>
              </w:r>
            </w:hyperlink>
          </w:p>
          <w:p w:rsidR="000672C5" w:rsidRPr="00E704BF" w:rsidRDefault="000672C5" w:rsidP="000672C5">
            <w:pPr>
              <w:rPr>
                <w:rFonts w:cstheme="minorHAnsi"/>
                <w:sz w:val="20"/>
                <w:szCs w:val="20"/>
              </w:rPr>
            </w:pPr>
          </w:p>
        </w:tc>
      </w:tr>
      <w:tr w:rsidR="000672C5" w:rsidRPr="00E704BF" w:rsidTr="000672C5">
        <w:trPr>
          <w:trHeight w:val="1008"/>
        </w:trPr>
        <w:tc>
          <w:tcPr>
            <w:tcW w:w="10400" w:type="dxa"/>
            <w:gridSpan w:val="3"/>
            <w:shd w:val="clear" w:color="auto" w:fill="BDD6EE" w:themeFill="accent5" w:themeFillTint="66"/>
          </w:tcPr>
          <w:p w:rsidR="000672C5" w:rsidRPr="00E704BF" w:rsidRDefault="000672C5" w:rsidP="000672C5">
            <w:pPr>
              <w:jc w:val="center"/>
              <w:rPr>
                <w:rFonts w:cstheme="minorHAnsi"/>
                <w:b/>
                <w:sz w:val="20"/>
                <w:szCs w:val="20"/>
              </w:rPr>
            </w:pPr>
            <w:r w:rsidRPr="00E704BF">
              <w:rPr>
                <w:rFonts w:cstheme="minorHAnsi"/>
                <w:b/>
                <w:sz w:val="20"/>
                <w:szCs w:val="20"/>
              </w:rPr>
              <w:t xml:space="preserve">11.00- 11.15 </w:t>
            </w:r>
          </w:p>
          <w:p w:rsidR="000672C5" w:rsidRPr="00E704BF" w:rsidRDefault="000672C5" w:rsidP="000672C5">
            <w:pPr>
              <w:jc w:val="center"/>
              <w:rPr>
                <w:rFonts w:cstheme="minorHAnsi"/>
                <w:b/>
                <w:sz w:val="20"/>
                <w:szCs w:val="20"/>
              </w:rPr>
            </w:pPr>
            <w:r w:rsidRPr="00E704BF">
              <w:rPr>
                <w:rFonts w:cstheme="minorHAnsi"/>
                <w:b/>
                <w:sz w:val="20"/>
                <w:szCs w:val="20"/>
              </w:rPr>
              <w:t>Break</w:t>
            </w:r>
          </w:p>
        </w:tc>
      </w:tr>
      <w:tr w:rsidR="000672C5" w:rsidRPr="00E704BF" w:rsidTr="000672C5">
        <w:trPr>
          <w:trHeight w:val="1054"/>
        </w:trPr>
        <w:tc>
          <w:tcPr>
            <w:tcW w:w="1186" w:type="dxa"/>
          </w:tcPr>
          <w:p w:rsidR="000672C5" w:rsidRPr="00E704BF" w:rsidRDefault="000672C5" w:rsidP="000672C5">
            <w:pPr>
              <w:rPr>
                <w:rFonts w:cstheme="minorHAnsi"/>
                <w:sz w:val="20"/>
                <w:szCs w:val="20"/>
              </w:rPr>
            </w:pPr>
            <w:r w:rsidRPr="00E704BF">
              <w:rPr>
                <w:rFonts w:cstheme="minorHAnsi"/>
                <w:sz w:val="20"/>
                <w:szCs w:val="20"/>
              </w:rPr>
              <w:t>11.15-12.15</w:t>
            </w:r>
          </w:p>
          <w:p w:rsidR="000672C5" w:rsidRPr="00E704BF" w:rsidRDefault="000672C5" w:rsidP="000672C5">
            <w:pPr>
              <w:rPr>
                <w:rFonts w:cstheme="minorHAnsi"/>
                <w:sz w:val="20"/>
                <w:szCs w:val="20"/>
              </w:rPr>
            </w:pPr>
            <w:r w:rsidRPr="00E704BF">
              <w:rPr>
                <w:rFonts w:cstheme="minorHAnsi"/>
                <w:sz w:val="20"/>
                <w:szCs w:val="20"/>
              </w:rPr>
              <w:t>Maths</w:t>
            </w:r>
          </w:p>
        </w:tc>
        <w:tc>
          <w:tcPr>
            <w:tcW w:w="1596" w:type="dxa"/>
          </w:tcPr>
          <w:p w:rsidR="000672C5" w:rsidRPr="00E704BF" w:rsidRDefault="000672C5" w:rsidP="000672C5">
            <w:pPr>
              <w:rPr>
                <w:rFonts w:cstheme="minorHAnsi"/>
                <w:sz w:val="20"/>
                <w:szCs w:val="20"/>
              </w:rPr>
            </w:pPr>
            <w:r w:rsidRPr="00E704BF">
              <w:rPr>
                <w:rFonts w:cstheme="minorHAnsi"/>
                <w:sz w:val="20"/>
                <w:szCs w:val="20"/>
              </w:rPr>
              <w:t xml:space="preserve">LO: </w:t>
            </w:r>
            <w:r>
              <w:rPr>
                <w:rFonts w:cstheme="minorHAnsi"/>
                <w:sz w:val="20"/>
                <w:szCs w:val="20"/>
              </w:rPr>
              <w:t xml:space="preserve">To use a scale factor. </w:t>
            </w:r>
          </w:p>
        </w:tc>
        <w:tc>
          <w:tcPr>
            <w:tcW w:w="7618" w:type="dxa"/>
          </w:tcPr>
          <w:p w:rsidR="000672C5" w:rsidRDefault="000672C5" w:rsidP="000672C5">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0672C5" w:rsidRDefault="000672C5" w:rsidP="000672C5">
            <w:pPr>
              <w:rPr>
                <w:rFonts w:cstheme="minorHAnsi"/>
                <w:sz w:val="20"/>
                <w:szCs w:val="20"/>
              </w:rPr>
            </w:pPr>
            <w:hyperlink r:id="rId25" w:history="1">
              <w:r w:rsidRPr="00FA481A">
                <w:rPr>
                  <w:rStyle w:val="Hyperlink"/>
                  <w:rFonts w:cstheme="minorHAnsi"/>
                  <w:sz w:val="20"/>
                  <w:szCs w:val="20"/>
                </w:rPr>
                <w:t>https://classroom.thenational.academy/lessons/using-a-scale-factor-60rkcc</w:t>
              </w:r>
            </w:hyperlink>
          </w:p>
          <w:p w:rsidR="000672C5" w:rsidRPr="00E704BF" w:rsidRDefault="000672C5" w:rsidP="000672C5">
            <w:pPr>
              <w:rPr>
                <w:rFonts w:cstheme="minorHAnsi"/>
                <w:sz w:val="20"/>
                <w:szCs w:val="20"/>
              </w:rPr>
            </w:pPr>
          </w:p>
        </w:tc>
      </w:tr>
      <w:tr w:rsidR="000672C5" w:rsidRPr="00E704BF" w:rsidTr="000672C5">
        <w:trPr>
          <w:trHeight w:val="1054"/>
        </w:trPr>
        <w:tc>
          <w:tcPr>
            <w:tcW w:w="10400" w:type="dxa"/>
            <w:gridSpan w:val="3"/>
            <w:shd w:val="clear" w:color="auto" w:fill="BDD6EE" w:themeFill="accent5" w:themeFillTint="66"/>
          </w:tcPr>
          <w:p w:rsidR="000672C5" w:rsidRPr="00E704BF" w:rsidRDefault="000672C5" w:rsidP="000672C5">
            <w:pPr>
              <w:jc w:val="center"/>
              <w:rPr>
                <w:rFonts w:cstheme="minorHAnsi"/>
                <w:b/>
                <w:sz w:val="20"/>
                <w:szCs w:val="20"/>
              </w:rPr>
            </w:pPr>
            <w:r w:rsidRPr="00E704BF">
              <w:rPr>
                <w:rFonts w:cstheme="minorHAnsi"/>
                <w:b/>
                <w:sz w:val="20"/>
                <w:szCs w:val="20"/>
              </w:rPr>
              <w:t>12.15-1.00</w:t>
            </w:r>
          </w:p>
          <w:p w:rsidR="000672C5" w:rsidRPr="00E704BF" w:rsidRDefault="000672C5" w:rsidP="000672C5">
            <w:pPr>
              <w:jc w:val="center"/>
              <w:rPr>
                <w:rFonts w:cstheme="minorHAnsi"/>
                <w:b/>
                <w:sz w:val="20"/>
                <w:szCs w:val="20"/>
              </w:rPr>
            </w:pPr>
            <w:r w:rsidRPr="00E704BF">
              <w:rPr>
                <w:rFonts w:cstheme="minorHAnsi"/>
                <w:b/>
                <w:sz w:val="20"/>
                <w:szCs w:val="20"/>
              </w:rPr>
              <w:t>Dinner</w:t>
            </w:r>
          </w:p>
        </w:tc>
      </w:tr>
      <w:tr w:rsidR="000672C5" w:rsidRPr="00E704BF" w:rsidTr="000672C5">
        <w:trPr>
          <w:trHeight w:val="1174"/>
        </w:trPr>
        <w:tc>
          <w:tcPr>
            <w:tcW w:w="1186" w:type="dxa"/>
            <w:shd w:val="clear" w:color="auto" w:fill="auto"/>
          </w:tcPr>
          <w:p w:rsidR="000672C5" w:rsidRPr="00E704BF" w:rsidRDefault="000672C5" w:rsidP="000672C5">
            <w:pPr>
              <w:rPr>
                <w:rFonts w:cstheme="minorHAnsi"/>
                <w:sz w:val="20"/>
                <w:szCs w:val="20"/>
              </w:rPr>
            </w:pPr>
            <w:r w:rsidRPr="00E704BF">
              <w:rPr>
                <w:rFonts w:cstheme="minorHAnsi"/>
                <w:sz w:val="20"/>
                <w:szCs w:val="20"/>
              </w:rPr>
              <w:t>1.00-1.15</w:t>
            </w:r>
          </w:p>
          <w:p w:rsidR="000672C5" w:rsidRPr="008E0F81" w:rsidRDefault="000672C5" w:rsidP="000672C5">
            <w:pPr>
              <w:rPr>
                <w:rFonts w:cstheme="minorHAnsi"/>
                <w:sz w:val="20"/>
                <w:szCs w:val="20"/>
              </w:rPr>
            </w:pPr>
            <w:proofErr w:type="spellStart"/>
            <w:r w:rsidRPr="00E704BF">
              <w:rPr>
                <w:rFonts w:cstheme="minorHAnsi"/>
                <w:sz w:val="20"/>
                <w:szCs w:val="20"/>
              </w:rPr>
              <w:t>Storytime</w:t>
            </w:r>
            <w:proofErr w:type="spellEnd"/>
          </w:p>
        </w:tc>
        <w:tc>
          <w:tcPr>
            <w:tcW w:w="1596" w:type="dxa"/>
            <w:shd w:val="clear" w:color="auto" w:fill="auto"/>
          </w:tcPr>
          <w:p w:rsidR="000672C5" w:rsidRPr="008E0F81" w:rsidRDefault="000672C5" w:rsidP="000672C5">
            <w:pPr>
              <w:jc w:val="center"/>
              <w:rPr>
                <w:rFonts w:cstheme="minorHAnsi"/>
                <w:sz w:val="20"/>
                <w:szCs w:val="20"/>
              </w:rPr>
            </w:pPr>
            <w:r w:rsidRPr="00E704BF">
              <w:rPr>
                <w:rFonts w:cstheme="minorHAnsi"/>
                <w:sz w:val="20"/>
                <w:szCs w:val="20"/>
              </w:rPr>
              <w:t xml:space="preserve">LO: To listen to a story for pleasure. </w:t>
            </w:r>
          </w:p>
        </w:tc>
        <w:tc>
          <w:tcPr>
            <w:tcW w:w="7618" w:type="dxa"/>
            <w:shd w:val="clear" w:color="auto" w:fill="auto"/>
          </w:tcPr>
          <w:p w:rsidR="000672C5" w:rsidRDefault="000672C5" w:rsidP="000672C5">
            <w:pPr>
              <w:rPr>
                <w:rFonts w:cstheme="minorHAnsi"/>
                <w:sz w:val="20"/>
                <w:szCs w:val="20"/>
              </w:rPr>
            </w:pPr>
            <w:hyperlink r:id="rId26" w:history="1">
              <w:r w:rsidRPr="00F2408E">
                <w:rPr>
                  <w:rStyle w:val="Hyperlink"/>
                  <w:rFonts w:cstheme="minorHAnsi"/>
                  <w:sz w:val="20"/>
                  <w:szCs w:val="20"/>
                </w:rPr>
                <w:t>https://stories.audible.com/pdp/1980069808?ref=adbl_ent_anon_ds_pdp_pc_cntr-2-3</w:t>
              </w:r>
            </w:hyperlink>
          </w:p>
          <w:p w:rsidR="000672C5" w:rsidRPr="008E0F81" w:rsidRDefault="000672C5" w:rsidP="000672C5">
            <w:pPr>
              <w:rPr>
                <w:rFonts w:cstheme="minorHAnsi"/>
                <w:sz w:val="20"/>
                <w:szCs w:val="20"/>
              </w:rPr>
            </w:pPr>
          </w:p>
        </w:tc>
      </w:tr>
      <w:tr w:rsidR="000672C5" w:rsidRPr="00E704BF" w:rsidTr="000672C5">
        <w:trPr>
          <w:trHeight w:val="1054"/>
        </w:trPr>
        <w:tc>
          <w:tcPr>
            <w:tcW w:w="1186" w:type="dxa"/>
            <w:shd w:val="clear" w:color="auto" w:fill="auto"/>
          </w:tcPr>
          <w:p w:rsidR="000672C5" w:rsidRPr="00E704BF" w:rsidRDefault="000672C5" w:rsidP="000672C5">
            <w:pPr>
              <w:rPr>
                <w:rFonts w:cstheme="minorHAnsi"/>
                <w:sz w:val="20"/>
                <w:szCs w:val="20"/>
              </w:rPr>
            </w:pPr>
            <w:r>
              <w:rPr>
                <w:rFonts w:cstheme="minorHAnsi"/>
                <w:sz w:val="20"/>
                <w:szCs w:val="20"/>
              </w:rPr>
              <w:t>1:15-2:00</w:t>
            </w:r>
          </w:p>
          <w:p w:rsidR="000672C5" w:rsidRPr="00E704BF" w:rsidRDefault="000672C5" w:rsidP="000672C5">
            <w:pPr>
              <w:rPr>
                <w:rFonts w:cstheme="minorHAnsi"/>
                <w:sz w:val="20"/>
                <w:szCs w:val="20"/>
              </w:rPr>
            </w:pPr>
            <w:r w:rsidRPr="00E704BF">
              <w:rPr>
                <w:rFonts w:cstheme="minorHAnsi"/>
                <w:sz w:val="20"/>
                <w:szCs w:val="20"/>
              </w:rPr>
              <w:t>French</w:t>
            </w:r>
          </w:p>
        </w:tc>
        <w:tc>
          <w:tcPr>
            <w:tcW w:w="1596" w:type="dxa"/>
            <w:shd w:val="clear" w:color="auto" w:fill="auto"/>
          </w:tcPr>
          <w:p w:rsidR="000672C5" w:rsidRDefault="000672C5" w:rsidP="000672C5">
            <w:pPr>
              <w:rPr>
                <w:rFonts w:cstheme="minorHAnsi"/>
                <w:sz w:val="20"/>
                <w:szCs w:val="20"/>
              </w:rPr>
            </w:pPr>
            <w:r w:rsidRPr="00E704BF">
              <w:rPr>
                <w:rFonts w:cstheme="minorHAnsi"/>
                <w:sz w:val="20"/>
                <w:szCs w:val="20"/>
              </w:rPr>
              <w:t xml:space="preserve">LO: </w:t>
            </w:r>
            <w:r>
              <w:rPr>
                <w:rFonts w:cstheme="minorHAnsi"/>
                <w:sz w:val="20"/>
                <w:szCs w:val="20"/>
              </w:rPr>
              <w:t xml:space="preserve">To introduce and describe yourself in French. </w:t>
            </w:r>
          </w:p>
          <w:p w:rsidR="000672C5" w:rsidRPr="00E704BF" w:rsidRDefault="000672C5" w:rsidP="000672C5">
            <w:pPr>
              <w:rPr>
                <w:rFonts w:cstheme="minorHAnsi"/>
                <w:sz w:val="20"/>
                <w:szCs w:val="20"/>
              </w:rPr>
            </w:pPr>
          </w:p>
        </w:tc>
        <w:tc>
          <w:tcPr>
            <w:tcW w:w="7618" w:type="dxa"/>
            <w:shd w:val="clear" w:color="auto" w:fill="auto"/>
          </w:tcPr>
          <w:p w:rsidR="000672C5" w:rsidRPr="00E704BF" w:rsidRDefault="000672C5" w:rsidP="000672C5">
            <w:pPr>
              <w:rPr>
                <w:rFonts w:cstheme="minorHAnsi"/>
                <w:sz w:val="20"/>
                <w:szCs w:val="20"/>
              </w:rPr>
            </w:pPr>
            <w:r w:rsidRPr="00E704BF">
              <w:rPr>
                <w:rFonts w:cstheme="minorHAnsi"/>
                <w:sz w:val="20"/>
                <w:szCs w:val="20"/>
              </w:rPr>
              <w:t>Follow the link below:</w:t>
            </w:r>
          </w:p>
          <w:p w:rsidR="000672C5" w:rsidRDefault="000672C5" w:rsidP="000672C5">
            <w:pPr>
              <w:rPr>
                <w:rFonts w:cstheme="minorHAnsi"/>
                <w:b/>
                <w:sz w:val="20"/>
                <w:szCs w:val="20"/>
              </w:rPr>
            </w:pPr>
            <w:hyperlink r:id="rId27" w:history="1">
              <w:r w:rsidRPr="00FA481A">
                <w:rPr>
                  <w:rStyle w:val="Hyperlink"/>
                  <w:rFonts w:cstheme="minorHAnsi"/>
                  <w:b/>
                  <w:sz w:val="20"/>
                  <w:szCs w:val="20"/>
                </w:rPr>
                <w:t>https://classroom.thenational.academy/lessons/introducing-and-describing-yourself-in-french-6hh62r</w:t>
              </w:r>
            </w:hyperlink>
          </w:p>
          <w:p w:rsidR="000672C5" w:rsidRPr="00E704BF" w:rsidRDefault="000672C5" w:rsidP="000672C5">
            <w:pPr>
              <w:rPr>
                <w:rFonts w:cstheme="minorHAnsi"/>
                <w:b/>
                <w:sz w:val="20"/>
                <w:szCs w:val="20"/>
              </w:rPr>
            </w:pPr>
          </w:p>
        </w:tc>
      </w:tr>
      <w:tr w:rsidR="000672C5" w:rsidRPr="00E704BF" w:rsidTr="000672C5">
        <w:trPr>
          <w:trHeight w:val="1054"/>
        </w:trPr>
        <w:tc>
          <w:tcPr>
            <w:tcW w:w="1186" w:type="dxa"/>
            <w:shd w:val="clear" w:color="auto" w:fill="auto"/>
          </w:tcPr>
          <w:p w:rsidR="000672C5" w:rsidRDefault="000672C5" w:rsidP="000672C5">
            <w:pPr>
              <w:rPr>
                <w:rFonts w:cstheme="minorHAnsi"/>
                <w:sz w:val="20"/>
                <w:szCs w:val="20"/>
              </w:rPr>
            </w:pPr>
            <w:r>
              <w:rPr>
                <w:rFonts w:cstheme="minorHAnsi"/>
                <w:sz w:val="20"/>
                <w:szCs w:val="20"/>
              </w:rPr>
              <w:t>2:00-3:00</w:t>
            </w:r>
          </w:p>
          <w:p w:rsidR="000672C5" w:rsidRPr="00E704BF" w:rsidRDefault="000672C5" w:rsidP="000672C5">
            <w:pPr>
              <w:rPr>
                <w:rFonts w:cstheme="minorHAnsi"/>
                <w:sz w:val="20"/>
                <w:szCs w:val="20"/>
              </w:rPr>
            </w:pPr>
            <w:r>
              <w:rPr>
                <w:rFonts w:cstheme="minorHAnsi"/>
                <w:sz w:val="20"/>
                <w:szCs w:val="20"/>
              </w:rPr>
              <w:t>Art</w:t>
            </w:r>
          </w:p>
        </w:tc>
        <w:tc>
          <w:tcPr>
            <w:tcW w:w="1596" w:type="dxa"/>
            <w:shd w:val="clear" w:color="auto" w:fill="auto"/>
          </w:tcPr>
          <w:p w:rsidR="000672C5" w:rsidRPr="008E0F81" w:rsidRDefault="000672C5" w:rsidP="000672C5">
            <w:pPr>
              <w:widowControl w:val="0"/>
            </w:pPr>
            <w:r>
              <w:rPr>
                <w:rFonts w:cstheme="minorHAnsi"/>
                <w:sz w:val="20"/>
                <w:szCs w:val="20"/>
              </w:rPr>
              <w:t xml:space="preserve">LO: To introduce photography. </w:t>
            </w:r>
          </w:p>
        </w:tc>
        <w:tc>
          <w:tcPr>
            <w:tcW w:w="7618" w:type="dxa"/>
            <w:shd w:val="clear" w:color="auto" w:fill="auto"/>
          </w:tcPr>
          <w:p w:rsidR="000672C5" w:rsidRDefault="000672C5" w:rsidP="000672C5">
            <w:pPr>
              <w:widowControl w:val="0"/>
              <w:rPr>
                <w:rFonts w:cstheme="minorHAnsi"/>
                <w:sz w:val="20"/>
                <w:szCs w:val="20"/>
              </w:rPr>
            </w:pPr>
            <w:r>
              <w:rPr>
                <w:rFonts w:cstheme="minorHAnsi"/>
                <w:sz w:val="20"/>
                <w:szCs w:val="20"/>
              </w:rPr>
              <w:t>Follow the link:</w:t>
            </w:r>
          </w:p>
          <w:p w:rsidR="000672C5" w:rsidRDefault="000672C5" w:rsidP="000672C5">
            <w:pPr>
              <w:widowControl w:val="0"/>
              <w:rPr>
                <w:rFonts w:cstheme="minorHAnsi"/>
                <w:sz w:val="20"/>
                <w:szCs w:val="20"/>
              </w:rPr>
            </w:pPr>
            <w:hyperlink r:id="rId28" w:history="1">
              <w:r w:rsidRPr="00FA481A">
                <w:rPr>
                  <w:rStyle w:val="Hyperlink"/>
                  <w:rFonts w:cstheme="minorHAnsi"/>
                  <w:sz w:val="20"/>
                  <w:szCs w:val="20"/>
                </w:rPr>
                <w:t>https://classroom.thenational.academy/lessons/an-introduction-to-photography-6wrkct</w:t>
              </w:r>
            </w:hyperlink>
          </w:p>
          <w:p w:rsidR="000672C5" w:rsidRPr="00E704BF" w:rsidRDefault="000672C5" w:rsidP="000672C5">
            <w:pPr>
              <w:widowControl w:val="0"/>
              <w:rPr>
                <w:rFonts w:cstheme="minorHAnsi"/>
                <w:sz w:val="20"/>
                <w:szCs w:val="20"/>
              </w:rPr>
            </w:pPr>
          </w:p>
        </w:tc>
      </w:tr>
    </w:tbl>
    <w:p w:rsidR="00A549EB" w:rsidRPr="00E704BF" w:rsidRDefault="00A549EB" w:rsidP="00773CBE">
      <w:pPr>
        <w:rPr>
          <w:rFonts w:cstheme="minorHAnsi"/>
          <w:sz w:val="20"/>
          <w:szCs w:val="20"/>
          <w:u w:val="single"/>
        </w:rPr>
      </w:pPr>
    </w:p>
    <w:tbl>
      <w:tblPr>
        <w:tblStyle w:val="TableGrid"/>
        <w:tblpPr w:leftFromText="180" w:rightFromText="180" w:vertAnchor="page" w:horzAnchor="margin" w:tblpY="1816"/>
        <w:tblW w:w="0" w:type="auto"/>
        <w:tblLook w:val="04A0" w:firstRow="1" w:lastRow="0" w:firstColumn="1" w:lastColumn="0" w:noHBand="0" w:noVBand="1"/>
      </w:tblPr>
      <w:tblGrid>
        <w:gridCol w:w="1197"/>
        <w:gridCol w:w="1605"/>
        <w:gridCol w:w="7441"/>
      </w:tblGrid>
      <w:tr w:rsidR="000672C5" w:rsidRPr="00E704BF" w:rsidTr="000672C5">
        <w:trPr>
          <w:trHeight w:val="862"/>
        </w:trPr>
        <w:tc>
          <w:tcPr>
            <w:tcW w:w="1197" w:type="dxa"/>
          </w:tcPr>
          <w:p w:rsidR="000672C5" w:rsidRPr="00E704BF" w:rsidRDefault="000672C5" w:rsidP="000672C5">
            <w:pPr>
              <w:jc w:val="center"/>
              <w:rPr>
                <w:rFonts w:cstheme="minorHAnsi"/>
                <w:b/>
                <w:sz w:val="20"/>
                <w:szCs w:val="20"/>
              </w:rPr>
            </w:pPr>
            <w:r w:rsidRPr="00E704BF">
              <w:rPr>
                <w:rFonts w:cstheme="minorHAnsi"/>
                <w:b/>
                <w:sz w:val="20"/>
                <w:szCs w:val="20"/>
              </w:rPr>
              <w:lastRenderedPageBreak/>
              <w:t>Time and Subject</w:t>
            </w:r>
          </w:p>
        </w:tc>
        <w:tc>
          <w:tcPr>
            <w:tcW w:w="1605" w:type="dxa"/>
          </w:tcPr>
          <w:p w:rsidR="000672C5" w:rsidRPr="00E704BF" w:rsidRDefault="000672C5" w:rsidP="000672C5">
            <w:pPr>
              <w:jc w:val="center"/>
              <w:rPr>
                <w:rFonts w:cstheme="minorHAnsi"/>
                <w:b/>
                <w:sz w:val="20"/>
                <w:szCs w:val="20"/>
              </w:rPr>
            </w:pPr>
            <w:r w:rsidRPr="00E704BF">
              <w:rPr>
                <w:rFonts w:cstheme="minorHAnsi"/>
                <w:b/>
                <w:sz w:val="20"/>
                <w:szCs w:val="20"/>
              </w:rPr>
              <w:t>Learning Objective</w:t>
            </w:r>
          </w:p>
        </w:tc>
        <w:tc>
          <w:tcPr>
            <w:tcW w:w="7441" w:type="dxa"/>
          </w:tcPr>
          <w:p w:rsidR="000672C5" w:rsidRPr="00E704BF" w:rsidRDefault="000672C5" w:rsidP="000672C5">
            <w:pPr>
              <w:jc w:val="center"/>
              <w:rPr>
                <w:rFonts w:cstheme="minorHAnsi"/>
                <w:b/>
                <w:color w:val="FF0000"/>
                <w:sz w:val="20"/>
                <w:szCs w:val="20"/>
              </w:rPr>
            </w:pPr>
            <w:r w:rsidRPr="00E704BF">
              <w:rPr>
                <w:rFonts w:cstheme="minorHAnsi"/>
                <w:b/>
                <w:color w:val="FF0000"/>
                <w:sz w:val="20"/>
                <w:szCs w:val="20"/>
              </w:rPr>
              <w:t>Friday</w:t>
            </w:r>
          </w:p>
          <w:p w:rsidR="000672C5" w:rsidRPr="00E704BF" w:rsidRDefault="000672C5" w:rsidP="000672C5">
            <w:pPr>
              <w:jc w:val="center"/>
              <w:rPr>
                <w:rFonts w:cstheme="minorHAnsi"/>
                <w:b/>
                <w:sz w:val="20"/>
                <w:szCs w:val="20"/>
              </w:rPr>
            </w:pPr>
            <w:r w:rsidRPr="00E704BF">
              <w:rPr>
                <w:rFonts w:cstheme="minorHAnsi"/>
                <w:b/>
                <w:sz w:val="20"/>
                <w:szCs w:val="20"/>
              </w:rPr>
              <w:t>Task/Link/Resources</w:t>
            </w:r>
          </w:p>
        </w:tc>
      </w:tr>
      <w:tr w:rsidR="000672C5" w:rsidRPr="00E704BF" w:rsidTr="000672C5">
        <w:trPr>
          <w:trHeight w:val="862"/>
        </w:trPr>
        <w:tc>
          <w:tcPr>
            <w:tcW w:w="1197" w:type="dxa"/>
          </w:tcPr>
          <w:p w:rsidR="000672C5" w:rsidRPr="00E704BF" w:rsidRDefault="000672C5" w:rsidP="000672C5">
            <w:pPr>
              <w:rPr>
                <w:rFonts w:cstheme="minorHAnsi"/>
                <w:sz w:val="20"/>
                <w:szCs w:val="20"/>
              </w:rPr>
            </w:pPr>
            <w:r w:rsidRPr="00E704BF">
              <w:rPr>
                <w:rFonts w:cstheme="minorHAnsi"/>
                <w:sz w:val="20"/>
                <w:szCs w:val="20"/>
              </w:rPr>
              <w:t>8.45-9.00</w:t>
            </w:r>
          </w:p>
          <w:p w:rsidR="000672C5" w:rsidRPr="00E704BF" w:rsidRDefault="000672C5" w:rsidP="000672C5">
            <w:pPr>
              <w:rPr>
                <w:rFonts w:cstheme="minorHAnsi"/>
                <w:sz w:val="20"/>
                <w:szCs w:val="20"/>
              </w:rPr>
            </w:pPr>
            <w:r w:rsidRPr="00E704BF">
              <w:rPr>
                <w:rFonts w:cstheme="minorHAnsi"/>
                <w:sz w:val="20"/>
                <w:szCs w:val="20"/>
              </w:rPr>
              <w:t>Reading</w:t>
            </w:r>
          </w:p>
        </w:tc>
        <w:tc>
          <w:tcPr>
            <w:tcW w:w="1605" w:type="dxa"/>
          </w:tcPr>
          <w:p w:rsidR="000672C5" w:rsidRPr="00E704BF" w:rsidRDefault="000672C5" w:rsidP="000672C5">
            <w:pPr>
              <w:rPr>
                <w:rFonts w:cstheme="minorHAnsi"/>
                <w:sz w:val="20"/>
                <w:szCs w:val="20"/>
              </w:rPr>
            </w:pPr>
            <w:r w:rsidRPr="00E704BF">
              <w:rPr>
                <w:rFonts w:cstheme="minorHAnsi"/>
                <w:sz w:val="20"/>
                <w:szCs w:val="20"/>
              </w:rPr>
              <w:t>L.O: To practise and consolidate existing reading skills.</w:t>
            </w:r>
          </w:p>
        </w:tc>
        <w:tc>
          <w:tcPr>
            <w:tcW w:w="7441" w:type="dxa"/>
          </w:tcPr>
          <w:p w:rsidR="000672C5" w:rsidRPr="00E704BF" w:rsidRDefault="000672C5" w:rsidP="000672C5">
            <w:pPr>
              <w:rPr>
                <w:rFonts w:cstheme="minorHAnsi"/>
                <w:sz w:val="20"/>
                <w:szCs w:val="20"/>
              </w:rPr>
            </w:pPr>
            <w:r w:rsidRPr="00E704BF">
              <w:rPr>
                <w:rFonts w:cstheme="minorHAnsi"/>
                <w:sz w:val="20"/>
                <w:szCs w:val="20"/>
              </w:rPr>
              <w:t xml:space="preserve">Read your individual reading book, either in your head or out loud. </w:t>
            </w:r>
          </w:p>
          <w:p w:rsidR="000672C5" w:rsidRPr="00E704BF" w:rsidRDefault="000672C5" w:rsidP="000672C5">
            <w:pPr>
              <w:rPr>
                <w:rFonts w:cstheme="minorHAnsi"/>
                <w:sz w:val="20"/>
                <w:szCs w:val="20"/>
              </w:rPr>
            </w:pPr>
          </w:p>
          <w:p w:rsidR="000672C5" w:rsidRPr="00E704BF" w:rsidRDefault="000672C5" w:rsidP="000672C5">
            <w:pPr>
              <w:rPr>
                <w:rFonts w:cstheme="minorHAnsi"/>
                <w:sz w:val="20"/>
                <w:szCs w:val="20"/>
              </w:rPr>
            </w:pPr>
          </w:p>
        </w:tc>
      </w:tr>
      <w:tr w:rsidR="000672C5" w:rsidRPr="00E704BF" w:rsidTr="000672C5">
        <w:trPr>
          <w:trHeight w:val="901"/>
        </w:trPr>
        <w:tc>
          <w:tcPr>
            <w:tcW w:w="1197" w:type="dxa"/>
          </w:tcPr>
          <w:p w:rsidR="000672C5" w:rsidRPr="00E704BF" w:rsidRDefault="000672C5" w:rsidP="000672C5">
            <w:pPr>
              <w:rPr>
                <w:rFonts w:cstheme="minorHAnsi"/>
                <w:sz w:val="20"/>
                <w:szCs w:val="20"/>
              </w:rPr>
            </w:pPr>
            <w:r w:rsidRPr="00E704BF">
              <w:rPr>
                <w:rFonts w:cstheme="minorHAnsi"/>
                <w:sz w:val="20"/>
                <w:szCs w:val="20"/>
              </w:rPr>
              <w:t>9.00-9.15</w:t>
            </w:r>
          </w:p>
          <w:p w:rsidR="000672C5" w:rsidRPr="00E704BF" w:rsidRDefault="000672C5" w:rsidP="000672C5">
            <w:pPr>
              <w:rPr>
                <w:rFonts w:cstheme="minorHAnsi"/>
                <w:sz w:val="20"/>
                <w:szCs w:val="20"/>
              </w:rPr>
            </w:pPr>
            <w:r w:rsidRPr="00E704BF">
              <w:rPr>
                <w:rFonts w:cstheme="minorHAnsi"/>
                <w:sz w:val="20"/>
                <w:szCs w:val="20"/>
              </w:rPr>
              <w:t>Morning Maths</w:t>
            </w:r>
          </w:p>
        </w:tc>
        <w:tc>
          <w:tcPr>
            <w:tcW w:w="1605" w:type="dxa"/>
          </w:tcPr>
          <w:p w:rsidR="000672C5" w:rsidRPr="00E704BF" w:rsidRDefault="000672C5" w:rsidP="000672C5">
            <w:pPr>
              <w:rPr>
                <w:rFonts w:cstheme="minorHAnsi"/>
                <w:sz w:val="20"/>
                <w:szCs w:val="20"/>
              </w:rPr>
            </w:pPr>
            <w:r w:rsidRPr="00E704BF">
              <w:rPr>
                <w:rFonts w:cstheme="minorHAnsi"/>
                <w:sz w:val="20"/>
                <w:szCs w:val="20"/>
              </w:rPr>
              <w:t>LO: To consolidate recall of multiplication facts.</w:t>
            </w:r>
          </w:p>
        </w:tc>
        <w:tc>
          <w:tcPr>
            <w:tcW w:w="7441" w:type="dxa"/>
          </w:tcPr>
          <w:p w:rsidR="000672C5" w:rsidRPr="00E704BF" w:rsidRDefault="000672C5" w:rsidP="000672C5">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0672C5" w:rsidRPr="00E704BF" w:rsidRDefault="000672C5" w:rsidP="000672C5">
            <w:pPr>
              <w:rPr>
                <w:rFonts w:cstheme="minorHAnsi"/>
                <w:sz w:val="20"/>
                <w:szCs w:val="20"/>
              </w:rPr>
            </w:pPr>
          </w:p>
        </w:tc>
      </w:tr>
      <w:tr w:rsidR="000672C5" w:rsidRPr="00E704BF" w:rsidTr="000672C5">
        <w:trPr>
          <w:trHeight w:val="862"/>
        </w:trPr>
        <w:tc>
          <w:tcPr>
            <w:tcW w:w="1197" w:type="dxa"/>
          </w:tcPr>
          <w:p w:rsidR="000672C5" w:rsidRPr="00E704BF" w:rsidRDefault="000672C5" w:rsidP="000672C5">
            <w:pPr>
              <w:rPr>
                <w:rFonts w:cstheme="minorHAnsi"/>
                <w:sz w:val="20"/>
                <w:szCs w:val="20"/>
              </w:rPr>
            </w:pPr>
            <w:r w:rsidRPr="00E704BF">
              <w:rPr>
                <w:rFonts w:cstheme="minorHAnsi"/>
                <w:sz w:val="20"/>
                <w:szCs w:val="20"/>
              </w:rPr>
              <w:t>9.15-9.45</w:t>
            </w:r>
          </w:p>
          <w:p w:rsidR="000672C5" w:rsidRPr="00E704BF" w:rsidRDefault="000672C5" w:rsidP="000672C5">
            <w:pPr>
              <w:rPr>
                <w:rFonts w:cstheme="minorHAnsi"/>
                <w:sz w:val="20"/>
                <w:szCs w:val="20"/>
              </w:rPr>
            </w:pPr>
            <w:r w:rsidRPr="00E704BF">
              <w:rPr>
                <w:rFonts w:cstheme="minorHAnsi"/>
                <w:sz w:val="20"/>
                <w:szCs w:val="20"/>
              </w:rPr>
              <w:t>Spelling</w:t>
            </w:r>
          </w:p>
        </w:tc>
        <w:tc>
          <w:tcPr>
            <w:tcW w:w="1605" w:type="dxa"/>
          </w:tcPr>
          <w:p w:rsidR="000672C5" w:rsidRPr="00E704BF" w:rsidRDefault="000672C5" w:rsidP="000672C5">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441" w:type="dxa"/>
          </w:tcPr>
          <w:p w:rsidR="000672C5" w:rsidRPr="00E704BF" w:rsidRDefault="000672C5" w:rsidP="000672C5">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0672C5" w:rsidRPr="00E704BF" w:rsidRDefault="000672C5" w:rsidP="000672C5">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0672C5" w:rsidRPr="00637315" w:rsidRDefault="000672C5" w:rsidP="000672C5">
            <w:pPr>
              <w:rPr>
                <w:color w:val="FF0000"/>
              </w:rPr>
            </w:pPr>
            <w:r w:rsidRPr="00637315">
              <w:rPr>
                <w:color w:val="FF0000"/>
              </w:rPr>
              <w:t xml:space="preserve">Week 1 - accommodate equipped equipment programme accompany especially pronunciation </w:t>
            </w:r>
          </w:p>
          <w:p w:rsidR="000672C5" w:rsidRPr="00E704BF" w:rsidRDefault="000672C5" w:rsidP="000672C5">
            <w:pPr>
              <w:rPr>
                <w:rFonts w:cstheme="minorHAnsi"/>
                <w:sz w:val="20"/>
                <w:szCs w:val="20"/>
              </w:rPr>
            </w:pPr>
            <w:r w:rsidRPr="00E704BF">
              <w:rPr>
                <w:rFonts w:cstheme="minorHAnsi"/>
                <w:sz w:val="20"/>
                <w:szCs w:val="20"/>
              </w:rPr>
              <w:t>Use the Look, Cover, Say, Write and Check grid on page 7 to test yourself!</w:t>
            </w:r>
          </w:p>
        </w:tc>
      </w:tr>
      <w:tr w:rsidR="000672C5" w:rsidRPr="00E704BF" w:rsidTr="000672C5">
        <w:trPr>
          <w:trHeight w:val="862"/>
        </w:trPr>
        <w:tc>
          <w:tcPr>
            <w:tcW w:w="1197" w:type="dxa"/>
          </w:tcPr>
          <w:p w:rsidR="000672C5" w:rsidRPr="00E704BF" w:rsidRDefault="000672C5" w:rsidP="000672C5">
            <w:pPr>
              <w:rPr>
                <w:rFonts w:cstheme="minorHAnsi"/>
                <w:sz w:val="20"/>
                <w:szCs w:val="20"/>
              </w:rPr>
            </w:pPr>
            <w:r w:rsidRPr="00E704BF">
              <w:rPr>
                <w:rFonts w:cstheme="minorHAnsi"/>
                <w:sz w:val="20"/>
                <w:szCs w:val="20"/>
              </w:rPr>
              <w:t>9.45-10.00</w:t>
            </w:r>
          </w:p>
          <w:p w:rsidR="000672C5" w:rsidRPr="00E704BF" w:rsidRDefault="000672C5" w:rsidP="000672C5">
            <w:pPr>
              <w:rPr>
                <w:rFonts w:cstheme="minorHAnsi"/>
                <w:sz w:val="20"/>
                <w:szCs w:val="20"/>
              </w:rPr>
            </w:pPr>
            <w:r w:rsidRPr="00E704BF">
              <w:rPr>
                <w:rFonts w:cstheme="minorHAnsi"/>
                <w:sz w:val="20"/>
                <w:szCs w:val="20"/>
              </w:rPr>
              <w:t>Active break</w:t>
            </w:r>
          </w:p>
        </w:tc>
        <w:tc>
          <w:tcPr>
            <w:tcW w:w="1605" w:type="dxa"/>
          </w:tcPr>
          <w:p w:rsidR="000672C5" w:rsidRPr="00E704BF" w:rsidRDefault="000672C5" w:rsidP="000672C5">
            <w:pPr>
              <w:rPr>
                <w:rFonts w:cstheme="minorHAnsi"/>
                <w:sz w:val="20"/>
                <w:szCs w:val="20"/>
              </w:rPr>
            </w:pPr>
            <w:r w:rsidRPr="00E704BF">
              <w:rPr>
                <w:rFonts w:cstheme="minorHAnsi"/>
                <w:sz w:val="20"/>
                <w:szCs w:val="20"/>
              </w:rPr>
              <w:t>L.O: To boost my concentration through movement.</w:t>
            </w:r>
          </w:p>
        </w:tc>
        <w:tc>
          <w:tcPr>
            <w:tcW w:w="7441" w:type="dxa"/>
          </w:tcPr>
          <w:p w:rsidR="000672C5" w:rsidRPr="00E704BF" w:rsidRDefault="000672C5" w:rsidP="000672C5">
            <w:pPr>
              <w:rPr>
                <w:rFonts w:cstheme="minorHAnsi"/>
                <w:sz w:val="20"/>
                <w:szCs w:val="20"/>
              </w:rPr>
            </w:pPr>
            <w:hyperlink r:id="rId29" w:history="1">
              <w:r w:rsidRPr="00E704BF">
                <w:rPr>
                  <w:rStyle w:val="Hyperlink"/>
                  <w:rFonts w:cstheme="minorHAnsi"/>
                  <w:sz w:val="20"/>
                  <w:szCs w:val="20"/>
                </w:rPr>
                <w:t>https://www.youtube.com/watch?v=aEIpC4e2aBY</w:t>
              </w:r>
            </w:hyperlink>
          </w:p>
          <w:p w:rsidR="000672C5" w:rsidRPr="00E704BF" w:rsidRDefault="000672C5" w:rsidP="000672C5">
            <w:pPr>
              <w:rPr>
                <w:rFonts w:cstheme="minorHAnsi"/>
                <w:sz w:val="20"/>
                <w:szCs w:val="20"/>
              </w:rPr>
            </w:pPr>
          </w:p>
          <w:p w:rsidR="000672C5" w:rsidRPr="00E704BF" w:rsidRDefault="000672C5" w:rsidP="000672C5">
            <w:pPr>
              <w:rPr>
                <w:rFonts w:cstheme="minorHAnsi"/>
                <w:sz w:val="20"/>
                <w:szCs w:val="20"/>
              </w:rPr>
            </w:pPr>
            <w:r w:rsidRPr="00E704BF">
              <w:rPr>
                <w:rFonts w:cstheme="minorHAnsi"/>
                <w:sz w:val="20"/>
                <w:szCs w:val="20"/>
              </w:rPr>
              <w:t xml:space="preserve">Join in with the Go Noodle clip above to get you moving! </w:t>
            </w:r>
          </w:p>
        </w:tc>
      </w:tr>
      <w:tr w:rsidR="000672C5" w:rsidRPr="00E704BF" w:rsidTr="000672C5">
        <w:trPr>
          <w:trHeight w:val="862"/>
        </w:trPr>
        <w:tc>
          <w:tcPr>
            <w:tcW w:w="1197" w:type="dxa"/>
          </w:tcPr>
          <w:p w:rsidR="000672C5" w:rsidRPr="00E704BF" w:rsidRDefault="000672C5" w:rsidP="000672C5">
            <w:pPr>
              <w:rPr>
                <w:rFonts w:cstheme="minorHAnsi"/>
                <w:sz w:val="20"/>
                <w:szCs w:val="20"/>
              </w:rPr>
            </w:pPr>
            <w:r w:rsidRPr="00E704BF">
              <w:rPr>
                <w:rFonts w:cstheme="minorHAnsi"/>
                <w:sz w:val="20"/>
                <w:szCs w:val="20"/>
              </w:rPr>
              <w:t>10.00-11.00</w:t>
            </w:r>
          </w:p>
          <w:p w:rsidR="000672C5" w:rsidRPr="00E704BF" w:rsidRDefault="000672C5" w:rsidP="000672C5">
            <w:pPr>
              <w:rPr>
                <w:rFonts w:cstheme="minorHAnsi"/>
                <w:sz w:val="20"/>
                <w:szCs w:val="20"/>
              </w:rPr>
            </w:pPr>
            <w:r w:rsidRPr="00E704BF">
              <w:rPr>
                <w:rFonts w:cstheme="minorHAnsi"/>
                <w:sz w:val="20"/>
                <w:szCs w:val="20"/>
              </w:rPr>
              <w:t>English</w:t>
            </w:r>
          </w:p>
        </w:tc>
        <w:tc>
          <w:tcPr>
            <w:tcW w:w="1605" w:type="dxa"/>
          </w:tcPr>
          <w:p w:rsidR="000672C5" w:rsidRPr="00E704BF" w:rsidRDefault="000672C5" w:rsidP="000672C5">
            <w:pPr>
              <w:rPr>
                <w:rFonts w:cstheme="minorHAnsi"/>
                <w:sz w:val="20"/>
                <w:szCs w:val="20"/>
              </w:rPr>
            </w:pPr>
            <w:r w:rsidRPr="00E704BF">
              <w:rPr>
                <w:rFonts w:cstheme="minorHAnsi"/>
                <w:sz w:val="20"/>
                <w:szCs w:val="20"/>
              </w:rPr>
              <w:t xml:space="preserve">LO: </w:t>
            </w:r>
            <w:r w:rsidRPr="00E704BF">
              <w:rPr>
                <w:rFonts w:cstheme="minorHAnsi"/>
              </w:rPr>
              <w:t xml:space="preserve"> </w:t>
            </w:r>
            <w:r>
              <w:rPr>
                <w:rFonts w:cstheme="minorHAnsi"/>
              </w:rPr>
              <w:t xml:space="preserve">To develop vocabulary. </w:t>
            </w:r>
          </w:p>
        </w:tc>
        <w:tc>
          <w:tcPr>
            <w:tcW w:w="7441" w:type="dxa"/>
          </w:tcPr>
          <w:p w:rsidR="000672C5" w:rsidRPr="00E704BF" w:rsidRDefault="000672C5" w:rsidP="000672C5">
            <w:pPr>
              <w:rPr>
                <w:rFonts w:cstheme="minorHAnsi"/>
                <w:sz w:val="20"/>
                <w:szCs w:val="20"/>
              </w:rPr>
            </w:pPr>
            <w:r w:rsidRPr="00E704BF">
              <w:rPr>
                <w:rFonts w:cstheme="minorHAnsi"/>
                <w:sz w:val="20"/>
                <w:szCs w:val="20"/>
              </w:rPr>
              <w:t>Follow the link below:</w:t>
            </w:r>
          </w:p>
          <w:p w:rsidR="000672C5" w:rsidRPr="00E704BF" w:rsidRDefault="000672C5" w:rsidP="000672C5">
            <w:pPr>
              <w:rPr>
                <w:rFonts w:cstheme="minorHAnsi"/>
                <w:sz w:val="20"/>
                <w:szCs w:val="20"/>
              </w:rPr>
            </w:pPr>
            <w:hyperlink r:id="rId30" w:history="1">
              <w:r w:rsidRPr="004B1BFA">
                <w:rPr>
                  <w:rStyle w:val="Hyperlink"/>
                  <w:rFonts w:cstheme="minorHAnsi"/>
                  <w:sz w:val="20"/>
                  <w:szCs w:val="20"/>
                </w:rPr>
                <w:t>https://classroom.thenational.academy/lessons/to-develop-a-rich-understanding-of-words-associated-with-water-6xk66d</w:t>
              </w:r>
            </w:hyperlink>
          </w:p>
        </w:tc>
      </w:tr>
      <w:tr w:rsidR="000672C5" w:rsidRPr="00E704BF" w:rsidTr="000672C5">
        <w:trPr>
          <w:trHeight w:val="862"/>
        </w:trPr>
        <w:tc>
          <w:tcPr>
            <w:tcW w:w="10243" w:type="dxa"/>
            <w:gridSpan w:val="3"/>
            <w:shd w:val="clear" w:color="auto" w:fill="BDD6EE" w:themeFill="accent5" w:themeFillTint="66"/>
          </w:tcPr>
          <w:p w:rsidR="000672C5" w:rsidRPr="00E704BF" w:rsidRDefault="000672C5" w:rsidP="000672C5">
            <w:pPr>
              <w:jc w:val="center"/>
              <w:rPr>
                <w:rFonts w:cstheme="minorHAnsi"/>
                <w:b/>
                <w:sz w:val="20"/>
                <w:szCs w:val="20"/>
              </w:rPr>
            </w:pPr>
            <w:r w:rsidRPr="00E704BF">
              <w:rPr>
                <w:rFonts w:cstheme="minorHAnsi"/>
                <w:b/>
                <w:sz w:val="20"/>
                <w:szCs w:val="20"/>
              </w:rPr>
              <w:t xml:space="preserve">11.00- 11.15 </w:t>
            </w:r>
          </w:p>
          <w:p w:rsidR="000672C5" w:rsidRPr="00E704BF" w:rsidRDefault="000672C5" w:rsidP="000672C5">
            <w:pPr>
              <w:jc w:val="center"/>
              <w:rPr>
                <w:rFonts w:cstheme="minorHAnsi"/>
                <w:b/>
                <w:sz w:val="20"/>
                <w:szCs w:val="20"/>
              </w:rPr>
            </w:pPr>
            <w:r w:rsidRPr="00E704BF">
              <w:rPr>
                <w:rFonts w:cstheme="minorHAnsi"/>
                <w:b/>
                <w:sz w:val="20"/>
                <w:szCs w:val="20"/>
              </w:rPr>
              <w:t>Break</w:t>
            </w:r>
          </w:p>
        </w:tc>
      </w:tr>
      <w:tr w:rsidR="000672C5" w:rsidRPr="00E704BF" w:rsidTr="000672C5">
        <w:trPr>
          <w:trHeight w:val="901"/>
        </w:trPr>
        <w:tc>
          <w:tcPr>
            <w:tcW w:w="1197" w:type="dxa"/>
          </w:tcPr>
          <w:p w:rsidR="000672C5" w:rsidRPr="00E704BF" w:rsidRDefault="000672C5" w:rsidP="000672C5">
            <w:pPr>
              <w:rPr>
                <w:rFonts w:cstheme="minorHAnsi"/>
                <w:sz w:val="20"/>
                <w:szCs w:val="20"/>
              </w:rPr>
            </w:pPr>
            <w:r w:rsidRPr="00E704BF">
              <w:rPr>
                <w:rFonts w:cstheme="minorHAnsi"/>
                <w:sz w:val="20"/>
                <w:szCs w:val="20"/>
              </w:rPr>
              <w:t>11.15-12.15</w:t>
            </w:r>
          </w:p>
          <w:p w:rsidR="000672C5" w:rsidRPr="00E704BF" w:rsidRDefault="000672C5" w:rsidP="000672C5">
            <w:pPr>
              <w:rPr>
                <w:rFonts w:cstheme="minorHAnsi"/>
                <w:sz w:val="20"/>
                <w:szCs w:val="20"/>
              </w:rPr>
            </w:pPr>
            <w:r w:rsidRPr="00E704BF">
              <w:rPr>
                <w:rFonts w:cstheme="minorHAnsi"/>
                <w:sz w:val="20"/>
                <w:szCs w:val="20"/>
              </w:rPr>
              <w:t>Maths</w:t>
            </w:r>
          </w:p>
        </w:tc>
        <w:tc>
          <w:tcPr>
            <w:tcW w:w="1605" w:type="dxa"/>
          </w:tcPr>
          <w:p w:rsidR="000672C5" w:rsidRPr="00E704BF" w:rsidRDefault="000672C5" w:rsidP="000672C5">
            <w:pPr>
              <w:rPr>
                <w:rFonts w:cstheme="minorHAnsi"/>
                <w:sz w:val="20"/>
                <w:szCs w:val="20"/>
              </w:rPr>
            </w:pPr>
            <w:r>
              <w:rPr>
                <w:rFonts w:cstheme="minorHAnsi"/>
                <w:sz w:val="20"/>
                <w:szCs w:val="20"/>
              </w:rPr>
              <w:t xml:space="preserve">LO:  To practise seeing both vertical and horizontal relationships. </w:t>
            </w:r>
          </w:p>
        </w:tc>
        <w:tc>
          <w:tcPr>
            <w:tcW w:w="7441" w:type="dxa"/>
          </w:tcPr>
          <w:p w:rsidR="000672C5" w:rsidRPr="00E704BF" w:rsidRDefault="000672C5" w:rsidP="000672C5">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0672C5" w:rsidRDefault="000672C5" w:rsidP="000672C5">
            <w:pPr>
              <w:rPr>
                <w:rFonts w:cstheme="minorHAnsi"/>
                <w:sz w:val="20"/>
                <w:szCs w:val="20"/>
              </w:rPr>
            </w:pPr>
            <w:hyperlink r:id="rId31" w:history="1">
              <w:r w:rsidRPr="00FA481A">
                <w:rPr>
                  <w:rStyle w:val="Hyperlink"/>
                  <w:rFonts w:cstheme="minorHAnsi"/>
                  <w:sz w:val="20"/>
                  <w:szCs w:val="20"/>
                </w:rPr>
                <w:t>https://classroom.thenational.academy/lessons/vertical-and-horizontal-relationships-cmu66c</w:t>
              </w:r>
            </w:hyperlink>
          </w:p>
          <w:p w:rsidR="000672C5" w:rsidRPr="00E704BF" w:rsidRDefault="000672C5" w:rsidP="000672C5">
            <w:pPr>
              <w:rPr>
                <w:rFonts w:cstheme="minorHAnsi"/>
                <w:sz w:val="20"/>
                <w:szCs w:val="20"/>
              </w:rPr>
            </w:pPr>
          </w:p>
        </w:tc>
      </w:tr>
      <w:tr w:rsidR="000672C5" w:rsidRPr="00E704BF" w:rsidTr="000672C5">
        <w:trPr>
          <w:trHeight w:val="901"/>
        </w:trPr>
        <w:tc>
          <w:tcPr>
            <w:tcW w:w="10243" w:type="dxa"/>
            <w:gridSpan w:val="3"/>
            <w:shd w:val="clear" w:color="auto" w:fill="BDD6EE" w:themeFill="accent5" w:themeFillTint="66"/>
          </w:tcPr>
          <w:p w:rsidR="000672C5" w:rsidRPr="00E704BF" w:rsidRDefault="000672C5" w:rsidP="000672C5">
            <w:pPr>
              <w:jc w:val="center"/>
              <w:rPr>
                <w:rFonts w:cstheme="minorHAnsi"/>
                <w:b/>
                <w:sz w:val="20"/>
                <w:szCs w:val="20"/>
              </w:rPr>
            </w:pPr>
            <w:r w:rsidRPr="00E704BF">
              <w:rPr>
                <w:rFonts w:cstheme="minorHAnsi"/>
                <w:b/>
                <w:sz w:val="20"/>
                <w:szCs w:val="20"/>
              </w:rPr>
              <w:t>12.15-1.00</w:t>
            </w:r>
          </w:p>
          <w:p w:rsidR="000672C5" w:rsidRPr="00E704BF" w:rsidRDefault="000672C5" w:rsidP="000672C5">
            <w:pPr>
              <w:jc w:val="center"/>
              <w:rPr>
                <w:rFonts w:cstheme="minorHAnsi"/>
                <w:b/>
                <w:sz w:val="20"/>
                <w:szCs w:val="20"/>
              </w:rPr>
            </w:pPr>
            <w:r w:rsidRPr="00E704BF">
              <w:rPr>
                <w:rFonts w:cstheme="minorHAnsi"/>
                <w:b/>
                <w:sz w:val="20"/>
                <w:szCs w:val="20"/>
              </w:rPr>
              <w:t>Dinner</w:t>
            </w:r>
          </w:p>
        </w:tc>
      </w:tr>
      <w:tr w:rsidR="000672C5" w:rsidRPr="00E704BF" w:rsidTr="000672C5">
        <w:trPr>
          <w:trHeight w:val="901"/>
        </w:trPr>
        <w:tc>
          <w:tcPr>
            <w:tcW w:w="1197" w:type="dxa"/>
            <w:shd w:val="clear" w:color="auto" w:fill="auto"/>
          </w:tcPr>
          <w:p w:rsidR="000672C5" w:rsidRPr="00E704BF" w:rsidRDefault="000672C5" w:rsidP="000672C5">
            <w:pPr>
              <w:rPr>
                <w:rFonts w:cstheme="minorHAnsi"/>
                <w:sz w:val="20"/>
                <w:szCs w:val="20"/>
              </w:rPr>
            </w:pPr>
            <w:r w:rsidRPr="00E704BF">
              <w:rPr>
                <w:rFonts w:cstheme="minorHAnsi"/>
                <w:sz w:val="20"/>
                <w:szCs w:val="20"/>
              </w:rPr>
              <w:t>1.00-1.15</w:t>
            </w:r>
          </w:p>
          <w:p w:rsidR="000672C5" w:rsidRPr="00E704BF" w:rsidRDefault="000672C5" w:rsidP="000672C5">
            <w:pPr>
              <w:rPr>
                <w:rFonts w:cstheme="minorHAnsi"/>
                <w:sz w:val="20"/>
                <w:szCs w:val="20"/>
              </w:rPr>
            </w:pPr>
            <w:proofErr w:type="spellStart"/>
            <w:r w:rsidRPr="00E704BF">
              <w:rPr>
                <w:rFonts w:cstheme="minorHAnsi"/>
                <w:sz w:val="20"/>
                <w:szCs w:val="20"/>
              </w:rPr>
              <w:t>Storytime</w:t>
            </w:r>
            <w:proofErr w:type="spellEnd"/>
          </w:p>
        </w:tc>
        <w:tc>
          <w:tcPr>
            <w:tcW w:w="1605" w:type="dxa"/>
            <w:shd w:val="clear" w:color="auto" w:fill="auto"/>
          </w:tcPr>
          <w:p w:rsidR="000672C5" w:rsidRPr="00E704BF" w:rsidRDefault="000672C5" w:rsidP="000672C5">
            <w:pPr>
              <w:jc w:val="center"/>
              <w:rPr>
                <w:rFonts w:cstheme="minorHAnsi"/>
                <w:sz w:val="20"/>
                <w:szCs w:val="20"/>
              </w:rPr>
            </w:pPr>
            <w:r w:rsidRPr="00E704BF">
              <w:rPr>
                <w:rFonts w:cstheme="minorHAnsi"/>
                <w:sz w:val="20"/>
                <w:szCs w:val="20"/>
              </w:rPr>
              <w:t xml:space="preserve">LO: To listen to a story for pleasure. </w:t>
            </w:r>
          </w:p>
        </w:tc>
        <w:tc>
          <w:tcPr>
            <w:tcW w:w="7441" w:type="dxa"/>
            <w:shd w:val="clear" w:color="auto" w:fill="auto"/>
          </w:tcPr>
          <w:p w:rsidR="000672C5" w:rsidRDefault="000672C5" w:rsidP="000672C5">
            <w:pPr>
              <w:rPr>
                <w:rFonts w:cstheme="minorHAnsi"/>
                <w:sz w:val="20"/>
                <w:szCs w:val="20"/>
              </w:rPr>
            </w:pPr>
            <w:hyperlink r:id="rId32" w:history="1">
              <w:r w:rsidRPr="00F2408E">
                <w:rPr>
                  <w:rStyle w:val="Hyperlink"/>
                  <w:rFonts w:cstheme="minorHAnsi"/>
                  <w:sz w:val="20"/>
                  <w:szCs w:val="20"/>
                </w:rPr>
                <w:t>https://stories.audible.com/pdp/1980069808?ref=adbl_ent_anon_ds_pdp_pc_cntr-2-3</w:t>
              </w:r>
            </w:hyperlink>
          </w:p>
          <w:p w:rsidR="000672C5" w:rsidRPr="00E704BF" w:rsidRDefault="000672C5" w:rsidP="000672C5">
            <w:pPr>
              <w:rPr>
                <w:rFonts w:cstheme="minorHAnsi"/>
                <w:sz w:val="20"/>
                <w:szCs w:val="20"/>
              </w:rPr>
            </w:pPr>
          </w:p>
          <w:p w:rsidR="000672C5" w:rsidRPr="00E704BF" w:rsidRDefault="000672C5" w:rsidP="000672C5">
            <w:pPr>
              <w:rPr>
                <w:rFonts w:cstheme="minorHAnsi"/>
                <w:sz w:val="20"/>
                <w:szCs w:val="20"/>
              </w:rPr>
            </w:pPr>
          </w:p>
        </w:tc>
      </w:tr>
      <w:tr w:rsidR="000672C5" w:rsidRPr="00E704BF" w:rsidTr="000672C5">
        <w:trPr>
          <w:trHeight w:val="954"/>
        </w:trPr>
        <w:tc>
          <w:tcPr>
            <w:tcW w:w="1197" w:type="dxa"/>
            <w:shd w:val="clear" w:color="auto" w:fill="auto"/>
          </w:tcPr>
          <w:p w:rsidR="000672C5" w:rsidRPr="00E704BF" w:rsidRDefault="000672C5" w:rsidP="000672C5">
            <w:pPr>
              <w:rPr>
                <w:rFonts w:cstheme="minorHAnsi"/>
                <w:sz w:val="20"/>
                <w:szCs w:val="20"/>
              </w:rPr>
            </w:pPr>
            <w:r w:rsidRPr="00E704BF">
              <w:rPr>
                <w:rFonts w:cstheme="minorHAnsi"/>
                <w:sz w:val="20"/>
                <w:szCs w:val="20"/>
              </w:rPr>
              <w:t>1.15-3:00</w:t>
            </w:r>
          </w:p>
          <w:p w:rsidR="000672C5" w:rsidRPr="00E704BF" w:rsidRDefault="000672C5" w:rsidP="000672C5">
            <w:pPr>
              <w:rPr>
                <w:rFonts w:cstheme="minorHAnsi"/>
                <w:sz w:val="20"/>
                <w:szCs w:val="20"/>
              </w:rPr>
            </w:pPr>
            <w:r>
              <w:rPr>
                <w:rFonts w:cstheme="minorHAnsi"/>
                <w:sz w:val="20"/>
                <w:szCs w:val="20"/>
              </w:rPr>
              <w:t>Golden Time</w:t>
            </w:r>
          </w:p>
          <w:p w:rsidR="000672C5" w:rsidRPr="00E704BF" w:rsidRDefault="000672C5" w:rsidP="000672C5">
            <w:pPr>
              <w:rPr>
                <w:rFonts w:cstheme="minorHAnsi"/>
                <w:sz w:val="20"/>
                <w:szCs w:val="20"/>
              </w:rPr>
            </w:pPr>
          </w:p>
        </w:tc>
        <w:tc>
          <w:tcPr>
            <w:tcW w:w="1605" w:type="dxa"/>
            <w:shd w:val="clear" w:color="auto" w:fill="auto"/>
          </w:tcPr>
          <w:p w:rsidR="000672C5" w:rsidRPr="00E704BF" w:rsidRDefault="000672C5" w:rsidP="000672C5">
            <w:pPr>
              <w:rPr>
                <w:rFonts w:cstheme="minorHAnsi"/>
                <w:sz w:val="20"/>
                <w:szCs w:val="20"/>
              </w:rPr>
            </w:pPr>
            <w:r w:rsidRPr="00E704BF">
              <w:rPr>
                <w:rFonts w:cstheme="minorHAnsi"/>
                <w:sz w:val="20"/>
                <w:szCs w:val="20"/>
              </w:rPr>
              <w:t xml:space="preserve">LO: </w:t>
            </w:r>
            <w:r>
              <w:rPr>
                <w:rFonts w:cstheme="minorHAnsi"/>
                <w:sz w:val="20"/>
                <w:szCs w:val="20"/>
              </w:rPr>
              <w:t xml:space="preserve">To explore myths and legends through drama. </w:t>
            </w:r>
          </w:p>
        </w:tc>
        <w:tc>
          <w:tcPr>
            <w:tcW w:w="7441" w:type="dxa"/>
            <w:shd w:val="clear" w:color="auto" w:fill="auto"/>
          </w:tcPr>
          <w:p w:rsidR="000672C5" w:rsidRDefault="000672C5" w:rsidP="000672C5">
            <w:pPr>
              <w:rPr>
                <w:rFonts w:cstheme="minorHAnsi"/>
                <w:sz w:val="20"/>
                <w:szCs w:val="20"/>
              </w:rPr>
            </w:pPr>
            <w:hyperlink r:id="rId33" w:history="1">
              <w:r w:rsidRPr="00F2408E">
                <w:rPr>
                  <w:rStyle w:val="Hyperlink"/>
                  <w:rFonts w:cstheme="minorHAnsi"/>
                  <w:sz w:val="20"/>
                  <w:szCs w:val="20"/>
                </w:rPr>
                <w:t>https://classroom.thenational.academy/lessons/beowulf-part-1-cmu3gr</w:t>
              </w:r>
            </w:hyperlink>
          </w:p>
          <w:p w:rsidR="000672C5" w:rsidRPr="00E704BF" w:rsidRDefault="000672C5" w:rsidP="000672C5">
            <w:pPr>
              <w:rPr>
                <w:rFonts w:cstheme="minorHAnsi"/>
                <w:sz w:val="20"/>
                <w:szCs w:val="20"/>
              </w:rPr>
            </w:pPr>
          </w:p>
        </w:tc>
      </w:tr>
    </w:tbl>
    <w:p w:rsidR="00B13419" w:rsidRPr="00E704BF" w:rsidRDefault="00B13419"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8E0F81" w:rsidRDefault="008E0F81"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C9732C" w:rsidRPr="00C9732C" w:rsidRDefault="00C9732C" w:rsidP="00C9732C">
      <w:pPr>
        <w:spacing w:line="360" w:lineRule="auto"/>
        <w:jc w:val="center"/>
        <w:rPr>
          <w:rFonts w:cstheme="minorHAnsi"/>
          <w:sz w:val="32"/>
        </w:rPr>
      </w:pPr>
      <w:r w:rsidRPr="00C9732C">
        <w:rPr>
          <w:rFonts w:cstheme="minorHAnsi"/>
          <w:sz w:val="32"/>
        </w:rPr>
        <w:t>10 × 9 = _____ 3 × 1 = _____ 2 × 9 = _____ 5 × 10 = _____</w:t>
      </w:r>
    </w:p>
    <w:p w:rsidR="00C9732C" w:rsidRPr="00C9732C" w:rsidRDefault="00C9732C" w:rsidP="00C9732C">
      <w:pPr>
        <w:spacing w:line="360" w:lineRule="auto"/>
        <w:jc w:val="center"/>
        <w:rPr>
          <w:rFonts w:cstheme="minorHAnsi"/>
          <w:sz w:val="32"/>
        </w:rPr>
      </w:pPr>
      <w:r w:rsidRPr="00C9732C">
        <w:rPr>
          <w:rFonts w:cstheme="minorHAnsi"/>
          <w:sz w:val="32"/>
        </w:rPr>
        <w:t>6 × 5 = _____ 5 × 8 = _____ 5 × 12 = _____ 4 × 7 = _____</w:t>
      </w:r>
    </w:p>
    <w:p w:rsidR="00C9732C" w:rsidRPr="00C9732C" w:rsidRDefault="00C9732C" w:rsidP="00C9732C">
      <w:pPr>
        <w:spacing w:line="360" w:lineRule="auto"/>
        <w:jc w:val="center"/>
        <w:rPr>
          <w:rFonts w:cstheme="minorHAnsi"/>
          <w:sz w:val="32"/>
        </w:rPr>
      </w:pPr>
      <w:r w:rsidRPr="00C9732C">
        <w:rPr>
          <w:rFonts w:cstheme="minorHAnsi"/>
          <w:sz w:val="32"/>
        </w:rPr>
        <w:t>12 × 4 = _____ 7 × 10 = _____ 7 × 12 = _____ 7 × 7 = _____</w:t>
      </w:r>
    </w:p>
    <w:p w:rsidR="00C9732C" w:rsidRPr="00C9732C" w:rsidRDefault="00C9732C" w:rsidP="00C9732C">
      <w:pPr>
        <w:spacing w:line="360" w:lineRule="auto"/>
        <w:jc w:val="center"/>
        <w:rPr>
          <w:rFonts w:cstheme="minorHAnsi"/>
          <w:sz w:val="32"/>
        </w:rPr>
      </w:pPr>
      <w:r w:rsidRPr="00C9732C">
        <w:rPr>
          <w:rFonts w:cstheme="minorHAnsi"/>
          <w:sz w:val="32"/>
        </w:rPr>
        <w:t>8 × 5 = _____ 1 × 10 = _____ 7 × 1 = _____ 12 × 6 = _____</w:t>
      </w:r>
    </w:p>
    <w:p w:rsidR="00C9732C" w:rsidRPr="00C9732C" w:rsidRDefault="00C9732C" w:rsidP="00C9732C">
      <w:pPr>
        <w:spacing w:line="360" w:lineRule="auto"/>
        <w:jc w:val="center"/>
        <w:rPr>
          <w:rFonts w:cstheme="minorHAnsi"/>
          <w:sz w:val="32"/>
        </w:rPr>
      </w:pPr>
      <w:r w:rsidRPr="00C9732C">
        <w:rPr>
          <w:rFonts w:cstheme="minorHAnsi"/>
          <w:sz w:val="32"/>
        </w:rPr>
        <w:t>6 × 11 = _____ 9 × 9 = _____ 2 × 12 = _____ 12 × 2 = _____</w:t>
      </w:r>
    </w:p>
    <w:p w:rsidR="00C9732C" w:rsidRPr="00C9732C" w:rsidRDefault="00C9732C" w:rsidP="00C9732C">
      <w:pPr>
        <w:spacing w:line="360" w:lineRule="auto"/>
        <w:jc w:val="center"/>
        <w:rPr>
          <w:rFonts w:cstheme="minorHAnsi"/>
          <w:sz w:val="32"/>
        </w:rPr>
      </w:pPr>
      <w:r w:rsidRPr="00C9732C">
        <w:rPr>
          <w:rFonts w:cstheme="minorHAnsi"/>
          <w:sz w:val="32"/>
        </w:rPr>
        <w:t>2 × 9 = _____ 9 × 3 = _____ 4 × 8 = _____ 12 × 12 = _____</w:t>
      </w:r>
    </w:p>
    <w:p w:rsidR="00C9732C" w:rsidRPr="00C9732C" w:rsidRDefault="00C9732C" w:rsidP="00C9732C">
      <w:pPr>
        <w:spacing w:line="360" w:lineRule="auto"/>
        <w:jc w:val="center"/>
        <w:rPr>
          <w:rFonts w:cstheme="minorHAnsi"/>
          <w:sz w:val="32"/>
        </w:rPr>
      </w:pPr>
      <w:r w:rsidRPr="00C9732C">
        <w:rPr>
          <w:rFonts w:cstheme="minorHAnsi"/>
          <w:sz w:val="32"/>
        </w:rPr>
        <w:t>8 × 2 = _____ 10 × 9 = _____ 10 × 3 = _____ 11 × 2 = _____</w:t>
      </w:r>
    </w:p>
    <w:p w:rsidR="00C9732C" w:rsidRPr="00C9732C" w:rsidRDefault="00C9732C" w:rsidP="00C9732C">
      <w:pPr>
        <w:spacing w:line="360" w:lineRule="auto"/>
        <w:jc w:val="center"/>
        <w:rPr>
          <w:rFonts w:cstheme="minorHAnsi"/>
          <w:sz w:val="32"/>
        </w:rPr>
      </w:pPr>
      <w:r w:rsidRPr="00C9732C">
        <w:rPr>
          <w:rFonts w:cstheme="minorHAnsi"/>
          <w:sz w:val="32"/>
        </w:rPr>
        <w:t>10 × 6 = _____ 5 × 11 = _____ 8 × 9 = _____ 9 × 2 = _____</w:t>
      </w:r>
    </w:p>
    <w:p w:rsidR="00C9732C" w:rsidRPr="00C9732C" w:rsidRDefault="00C9732C" w:rsidP="00C9732C">
      <w:pPr>
        <w:spacing w:line="360" w:lineRule="auto"/>
        <w:jc w:val="center"/>
        <w:rPr>
          <w:rFonts w:cstheme="minorHAnsi"/>
          <w:sz w:val="32"/>
        </w:rPr>
      </w:pPr>
      <w:r w:rsidRPr="00C9732C">
        <w:rPr>
          <w:rFonts w:cstheme="minorHAnsi"/>
          <w:sz w:val="32"/>
        </w:rPr>
        <w:t>7 × 2 = _____ 10 × 2 = _____ 6 × 10 = _____ 2 × 12 = _____</w:t>
      </w:r>
    </w:p>
    <w:p w:rsidR="00C9732C" w:rsidRPr="00C9732C" w:rsidRDefault="00C9732C" w:rsidP="00C9732C">
      <w:pPr>
        <w:spacing w:line="360" w:lineRule="auto"/>
        <w:jc w:val="center"/>
        <w:rPr>
          <w:rFonts w:cstheme="minorHAnsi"/>
          <w:sz w:val="32"/>
        </w:rPr>
      </w:pPr>
      <w:r w:rsidRPr="00C9732C">
        <w:rPr>
          <w:rFonts w:cstheme="minorHAnsi"/>
          <w:sz w:val="32"/>
        </w:rPr>
        <w:t>4 × 6 = _____ 6 × 3 = _____ 12 × 7 = _____ 1 × 12 = _____</w:t>
      </w:r>
    </w:p>
    <w:p w:rsidR="00C9732C" w:rsidRPr="00C9732C" w:rsidRDefault="00C9732C" w:rsidP="00C9732C">
      <w:pPr>
        <w:spacing w:line="360" w:lineRule="auto"/>
        <w:jc w:val="center"/>
        <w:rPr>
          <w:rFonts w:cstheme="minorHAnsi"/>
          <w:sz w:val="32"/>
        </w:rPr>
      </w:pPr>
      <w:r w:rsidRPr="00C9732C">
        <w:rPr>
          <w:rFonts w:cstheme="minorHAnsi"/>
          <w:sz w:val="32"/>
        </w:rPr>
        <w:t>8 × 6 = _____ 7 × 4 = _____ 6 × 12 = _____ 11 × 5 = _____</w:t>
      </w:r>
    </w:p>
    <w:p w:rsidR="00C9732C" w:rsidRPr="00C9732C" w:rsidRDefault="00C9732C" w:rsidP="00C9732C">
      <w:pPr>
        <w:spacing w:line="360" w:lineRule="auto"/>
        <w:jc w:val="center"/>
        <w:rPr>
          <w:rFonts w:cstheme="minorHAnsi"/>
          <w:sz w:val="32"/>
        </w:rPr>
      </w:pPr>
      <w:r w:rsidRPr="00C9732C">
        <w:rPr>
          <w:rFonts w:cstheme="minorHAnsi"/>
          <w:sz w:val="32"/>
        </w:rPr>
        <w:t>4 × 1 = _____ 11 × 9 = _____ 8 × 12 = _____ 5 × 6 = _____</w:t>
      </w:r>
    </w:p>
    <w:p w:rsidR="00C9732C" w:rsidRPr="00C9732C" w:rsidRDefault="00C9732C" w:rsidP="00C9732C">
      <w:pPr>
        <w:spacing w:line="360" w:lineRule="auto"/>
        <w:jc w:val="center"/>
        <w:rPr>
          <w:rFonts w:cstheme="minorHAnsi"/>
          <w:sz w:val="32"/>
        </w:rPr>
      </w:pPr>
      <w:r w:rsidRPr="00C9732C">
        <w:rPr>
          <w:rFonts w:cstheme="minorHAnsi"/>
          <w:sz w:val="32"/>
        </w:rPr>
        <w:t>5 × 7 = _____ 8 × 5 = _____ 5 × 10 = _____ 2 × 5 = _____</w:t>
      </w:r>
    </w:p>
    <w:p w:rsidR="00C9732C" w:rsidRPr="00C9732C" w:rsidRDefault="00C9732C" w:rsidP="00C9732C">
      <w:pPr>
        <w:spacing w:line="360" w:lineRule="auto"/>
        <w:jc w:val="center"/>
        <w:rPr>
          <w:rFonts w:cstheme="minorHAnsi"/>
          <w:sz w:val="32"/>
        </w:rPr>
      </w:pPr>
      <w:r w:rsidRPr="00C9732C">
        <w:rPr>
          <w:rFonts w:cstheme="minorHAnsi"/>
          <w:sz w:val="32"/>
        </w:rPr>
        <w:t>7 × 2 = _____ 4 × 10 = _____ 1 × 4 = _____ 11 × 4 = _____</w:t>
      </w:r>
    </w:p>
    <w:p w:rsidR="00707DD4" w:rsidRDefault="00C9732C" w:rsidP="00C9732C">
      <w:pPr>
        <w:spacing w:line="360" w:lineRule="auto"/>
        <w:jc w:val="center"/>
        <w:rPr>
          <w:sz w:val="20"/>
          <w:szCs w:val="20"/>
          <w:u w:val="single"/>
        </w:rPr>
      </w:pPr>
      <w:r w:rsidRPr="00C9732C">
        <w:rPr>
          <w:rFonts w:cstheme="minorHAnsi"/>
          <w:sz w:val="32"/>
        </w:rPr>
        <w:t>9 × 11 = _____ 11 × 10 = _____ 6 × 8 = _____ 12 × 8 = _____</w:t>
      </w:r>
      <w:r w:rsidRPr="00C9732C">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bookmarkStart w:id="0" w:name="_GoBack"/>
      <w:bookmarkEnd w:id="0"/>
    </w:p>
    <w:sectPr w:rsidR="00D43856" w:rsidRPr="00D43856"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58" w:rsidRDefault="00E55558" w:rsidP="00773CBE">
      <w:pPr>
        <w:spacing w:after="0" w:line="240" w:lineRule="auto"/>
      </w:pPr>
      <w:r>
        <w:separator/>
      </w:r>
    </w:p>
  </w:endnote>
  <w:endnote w:type="continuationSeparator" w:id="0">
    <w:p w:rsidR="00E55558" w:rsidRDefault="00E55558"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72C5">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58" w:rsidRDefault="00E55558" w:rsidP="00773CBE">
      <w:pPr>
        <w:spacing w:after="0" w:line="240" w:lineRule="auto"/>
      </w:pPr>
      <w:r>
        <w:separator/>
      </w:r>
    </w:p>
  </w:footnote>
  <w:footnote w:type="continuationSeparator" w:id="0">
    <w:p w:rsidR="00E55558" w:rsidRDefault="00E55558"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2F55A1" w:rsidP="000E32FE">
    <w:pPr>
      <w:pStyle w:val="Header"/>
      <w:jc w:val="center"/>
      <w:rPr>
        <w:sz w:val="16"/>
        <w:szCs w:val="16"/>
      </w:rPr>
    </w:pPr>
    <w:r>
      <w:rPr>
        <w:sz w:val="16"/>
        <w:szCs w:val="16"/>
      </w:rPr>
      <w:t>Summer Term W/C 12.04.21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672C5"/>
    <w:rsid w:val="00070782"/>
    <w:rsid w:val="000A6696"/>
    <w:rsid w:val="000B3471"/>
    <w:rsid w:val="000B3524"/>
    <w:rsid w:val="000C4223"/>
    <w:rsid w:val="000D3738"/>
    <w:rsid w:val="000D7BE7"/>
    <w:rsid w:val="000E32FE"/>
    <w:rsid w:val="00105500"/>
    <w:rsid w:val="00125B2A"/>
    <w:rsid w:val="001371BE"/>
    <w:rsid w:val="001652DF"/>
    <w:rsid w:val="00182AC6"/>
    <w:rsid w:val="00192BF0"/>
    <w:rsid w:val="001A7081"/>
    <w:rsid w:val="001B3F84"/>
    <w:rsid w:val="001D24DF"/>
    <w:rsid w:val="001E0EA2"/>
    <w:rsid w:val="001E5347"/>
    <w:rsid w:val="001F5CD3"/>
    <w:rsid w:val="002067A0"/>
    <w:rsid w:val="002154C5"/>
    <w:rsid w:val="00215C89"/>
    <w:rsid w:val="00217279"/>
    <w:rsid w:val="002226D3"/>
    <w:rsid w:val="00227144"/>
    <w:rsid w:val="00234964"/>
    <w:rsid w:val="002725ED"/>
    <w:rsid w:val="00294B00"/>
    <w:rsid w:val="002956D4"/>
    <w:rsid w:val="002B27ED"/>
    <w:rsid w:val="002C026A"/>
    <w:rsid w:val="002C1D0E"/>
    <w:rsid w:val="002F55A1"/>
    <w:rsid w:val="002F6F82"/>
    <w:rsid w:val="0030015F"/>
    <w:rsid w:val="00305AC9"/>
    <w:rsid w:val="00342D2A"/>
    <w:rsid w:val="003653F5"/>
    <w:rsid w:val="003B4505"/>
    <w:rsid w:val="003C1348"/>
    <w:rsid w:val="003D307D"/>
    <w:rsid w:val="003F2637"/>
    <w:rsid w:val="00403105"/>
    <w:rsid w:val="00415355"/>
    <w:rsid w:val="00430466"/>
    <w:rsid w:val="00435433"/>
    <w:rsid w:val="0044405F"/>
    <w:rsid w:val="004672EF"/>
    <w:rsid w:val="0046738B"/>
    <w:rsid w:val="004720C7"/>
    <w:rsid w:val="004A520E"/>
    <w:rsid w:val="004A63A5"/>
    <w:rsid w:val="004B404F"/>
    <w:rsid w:val="004C1C18"/>
    <w:rsid w:val="004F27AA"/>
    <w:rsid w:val="004F4FFB"/>
    <w:rsid w:val="0051050D"/>
    <w:rsid w:val="00512E2D"/>
    <w:rsid w:val="00516B03"/>
    <w:rsid w:val="00522C93"/>
    <w:rsid w:val="005300FC"/>
    <w:rsid w:val="00533763"/>
    <w:rsid w:val="0055689B"/>
    <w:rsid w:val="00560960"/>
    <w:rsid w:val="005676D2"/>
    <w:rsid w:val="0057115B"/>
    <w:rsid w:val="00580755"/>
    <w:rsid w:val="00586C11"/>
    <w:rsid w:val="0059577E"/>
    <w:rsid w:val="005A19F3"/>
    <w:rsid w:val="005C2381"/>
    <w:rsid w:val="005D3B62"/>
    <w:rsid w:val="005D4867"/>
    <w:rsid w:val="005F616F"/>
    <w:rsid w:val="006066DF"/>
    <w:rsid w:val="00626752"/>
    <w:rsid w:val="006516BE"/>
    <w:rsid w:val="006B200F"/>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8165A"/>
    <w:rsid w:val="00790F30"/>
    <w:rsid w:val="007B7576"/>
    <w:rsid w:val="00806129"/>
    <w:rsid w:val="00813E5A"/>
    <w:rsid w:val="008338D4"/>
    <w:rsid w:val="00863F62"/>
    <w:rsid w:val="008653F6"/>
    <w:rsid w:val="00870BFB"/>
    <w:rsid w:val="00874C8F"/>
    <w:rsid w:val="00875F00"/>
    <w:rsid w:val="00877170"/>
    <w:rsid w:val="008935C3"/>
    <w:rsid w:val="008A13A3"/>
    <w:rsid w:val="008E0F81"/>
    <w:rsid w:val="008E7BEB"/>
    <w:rsid w:val="0090309C"/>
    <w:rsid w:val="00914D7F"/>
    <w:rsid w:val="00917C4E"/>
    <w:rsid w:val="0095762C"/>
    <w:rsid w:val="00963433"/>
    <w:rsid w:val="00963B5D"/>
    <w:rsid w:val="00967B07"/>
    <w:rsid w:val="0097697D"/>
    <w:rsid w:val="0099625F"/>
    <w:rsid w:val="009B156A"/>
    <w:rsid w:val="009B24E9"/>
    <w:rsid w:val="009B6E8C"/>
    <w:rsid w:val="009C2A61"/>
    <w:rsid w:val="009E7AAE"/>
    <w:rsid w:val="009F6CD4"/>
    <w:rsid w:val="00A058FA"/>
    <w:rsid w:val="00A13F8B"/>
    <w:rsid w:val="00A1407C"/>
    <w:rsid w:val="00A27E23"/>
    <w:rsid w:val="00A37F35"/>
    <w:rsid w:val="00A549EB"/>
    <w:rsid w:val="00A74443"/>
    <w:rsid w:val="00A75C9D"/>
    <w:rsid w:val="00A931B1"/>
    <w:rsid w:val="00AB2726"/>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55EC4"/>
    <w:rsid w:val="00C70BD8"/>
    <w:rsid w:val="00C83C1A"/>
    <w:rsid w:val="00C94CF4"/>
    <w:rsid w:val="00C9732C"/>
    <w:rsid w:val="00CA21FF"/>
    <w:rsid w:val="00CA7609"/>
    <w:rsid w:val="00CB2668"/>
    <w:rsid w:val="00CB53A9"/>
    <w:rsid w:val="00CC58A4"/>
    <w:rsid w:val="00CD7D61"/>
    <w:rsid w:val="00CE61D5"/>
    <w:rsid w:val="00CF5B26"/>
    <w:rsid w:val="00D020F1"/>
    <w:rsid w:val="00D033CA"/>
    <w:rsid w:val="00D263CD"/>
    <w:rsid w:val="00D27831"/>
    <w:rsid w:val="00D35074"/>
    <w:rsid w:val="00D40BAF"/>
    <w:rsid w:val="00D43201"/>
    <w:rsid w:val="00D43856"/>
    <w:rsid w:val="00D64B3F"/>
    <w:rsid w:val="00D67A19"/>
    <w:rsid w:val="00D7355C"/>
    <w:rsid w:val="00D858BC"/>
    <w:rsid w:val="00D97383"/>
    <w:rsid w:val="00DA3F3A"/>
    <w:rsid w:val="00DB5B44"/>
    <w:rsid w:val="00DD15F1"/>
    <w:rsid w:val="00DD5490"/>
    <w:rsid w:val="00DE1941"/>
    <w:rsid w:val="00E07D84"/>
    <w:rsid w:val="00E16FF0"/>
    <w:rsid w:val="00E31D82"/>
    <w:rsid w:val="00E32F6C"/>
    <w:rsid w:val="00E40A1F"/>
    <w:rsid w:val="00E55558"/>
    <w:rsid w:val="00E636B0"/>
    <w:rsid w:val="00E6418F"/>
    <w:rsid w:val="00E704BF"/>
    <w:rsid w:val="00E70970"/>
    <w:rsid w:val="00E91095"/>
    <w:rsid w:val="00EA7079"/>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5884"/>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ngage-with-the-context-of-the-how-to-train-your-dragon-narrative-ccvkee" TargetMode="External"/><Relationship Id="rId13" Type="http://schemas.openxmlformats.org/officeDocument/2006/relationships/hyperlink" Target="https://classroom.thenational.academy/lessons/equivalent-fractions-in-context-c5k36t" TargetMode="External"/><Relationship Id="rId18" Type="http://schemas.openxmlformats.org/officeDocument/2006/relationships/hyperlink" Target="https://classroom.thenational.academy/lessons/to-explore-simple-and-compound-sentences-74r3cr" TargetMode="External"/><Relationship Id="rId26" Type="http://schemas.openxmlformats.org/officeDocument/2006/relationships/hyperlink" Target="https://stories.audible.com/pdp/1980069808?ref=adbl_ent_anon_ds_pdp_pc_cntr-2-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thenational.academy/lessons/what-were-the-viking-raids-ctgp6t"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www.youtube.com/watch?v=Y9LLfv7yauM" TargetMode="External"/><Relationship Id="rId12" Type="http://schemas.openxmlformats.org/officeDocument/2006/relationships/hyperlink" Target="https://classroom.thenational.academy/lessons/to-investigate-suffixes-plurals-64r36d" TargetMode="External"/><Relationship Id="rId17" Type="http://schemas.openxmlformats.org/officeDocument/2006/relationships/hyperlink" Target="https://www.youtube.com/watch?v=7pUAdYWud10" TargetMode="External"/><Relationship Id="rId25" Type="http://schemas.openxmlformats.org/officeDocument/2006/relationships/hyperlink" Target="https://classroom.thenational.academy/lessons/using-a-scale-factor-60rkcc" TargetMode="External"/><Relationship Id="rId33" Type="http://schemas.openxmlformats.org/officeDocument/2006/relationships/hyperlink" Target="https://classroom.thenational.academy/lessons/beowulf-part-1-cmu3g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employment-71h3ct" TargetMode="External"/><Relationship Id="rId20" Type="http://schemas.openxmlformats.org/officeDocument/2006/relationships/hyperlink" Target="https://stories.audible.com/pdp/1980069808?ref=adbl_ent_anon_ds_pdp_pc_cntr-2-3" TargetMode="External"/><Relationship Id="rId29" Type="http://schemas.openxmlformats.org/officeDocument/2006/relationships/hyperlink" Target="https://www.youtube.com/watch?v=aEIpC4e2aB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OPLWyZMRNn0" TargetMode="External"/><Relationship Id="rId24" Type="http://schemas.openxmlformats.org/officeDocument/2006/relationships/hyperlink" Target="https://classroom.thenational.academy/lessons/to-identify-the-c-and-s-features-of-an-opening-scene-cgup2d" TargetMode="External"/><Relationship Id="rId32" Type="http://schemas.openxmlformats.org/officeDocument/2006/relationships/hyperlink" Target="https://stories.audible.com/pdp/1980069808?ref=adbl_ent_anon_ds_pdp_pc_cntr-2-3"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lassroom.thenational.academy/lessons/who-were-the-vikings-61hp4d" TargetMode="External"/><Relationship Id="rId23" Type="http://schemas.openxmlformats.org/officeDocument/2006/relationships/hyperlink" Target="https://www.youtube.com/watch?v=Hl5dRW4E9hc" TargetMode="External"/><Relationship Id="rId28" Type="http://schemas.openxmlformats.org/officeDocument/2006/relationships/hyperlink" Target="https://classroom.thenational.academy/lessons/an-introduction-to-photography-6wrkct" TargetMode="External"/><Relationship Id="rId36" Type="http://schemas.openxmlformats.org/officeDocument/2006/relationships/header" Target="header1.xml"/><Relationship Id="rId10" Type="http://schemas.openxmlformats.org/officeDocument/2006/relationships/hyperlink" Target="https://stories.audible.com/pdp/1980069808?ref=adbl_ent_anon_ds_pdp_pc_cntr-2-3" TargetMode="External"/><Relationship Id="rId19" Type="http://schemas.openxmlformats.org/officeDocument/2006/relationships/hyperlink" Target="https://classroom.thenational.academy/lessons/the-relationship-between-the-numerator-and-the-denominator-cctp4d" TargetMode="External"/><Relationship Id="rId31" Type="http://schemas.openxmlformats.org/officeDocument/2006/relationships/hyperlink" Target="https://classroom.thenational.academy/lessons/vertical-and-horizontal-relationships-cmu66c" TargetMode="External"/><Relationship Id="rId4" Type="http://schemas.openxmlformats.org/officeDocument/2006/relationships/webSettings" Target="webSettings.xml"/><Relationship Id="rId9" Type="http://schemas.openxmlformats.org/officeDocument/2006/relationships/hyperlink" Target="https://classroom.thenational.academy/lessons/representing-equivalent-fractions-cgtker" TargetMode="External"/><Relationship Id="rId14" Type="http://schemas.openxmlformats.org/officeDocument/2006/relationships/hyperlink" Target="https://stories.audible.com/pdp/1980069808?ref=adbl_ent_anon_ds_pdp_pc_cntr-2-3" TargetMode="External"/><Relationship Id="rId22" Type="http://schemas.openxmlformats.org/officeDocument/2006/relationships/hyperlink" Target="https://classroom.thenational.academy/lessons/recognising-melody-c8v3jd" TargetMode="External"/><Relationship Id="rId27" Type="http://schemas.openxmlformats.org/officeDocument/2006/relationships/hyperlink" Target="https://classroom.thenational.academy/lessons/introducing-and-describing-yourself-in-french-6hh62r" TargetMode="External"/><Relationship Id="rId30" Type="http://schemas.openxmlformats.org/officeDocument/2006/relationships/hyperlink" Target="https://classroom.thenational.academy/lessons/to-develop-a-rich-understanding-of-words-associated-with-water-6xk66d"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F172-DC9D-4D59-B4AF-0A973F78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27</cp:revision>
  <dcterms:created xsi:type="dcterms:W3CDTF">2021-02-22T13:02:00Z</dcterms:created>
  <dcterms:modified xsi:type="dcterms:W3CDTF">2021-03-26T16:59:00Z</dcterms:modified>
</cp:coreProperties>
</file>