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FE2" w:rsidRPr="00B000A9" w:rsidRDefault="001611A9">
      <w:pPr>
        <w:rPr>
          <w:rFonts w:cstheme="minorHAnsi"/>
        </w:rPr>
      </w:pPr>
      <w:r w:rsidRPr="00B000A9">
        <w:rPr>
          <w:rFonts w:cstheme="minorHAnsi"/>
        </w:rPr>
        <w:t>WB 22.</w:t>
      </w:r>
      <w:r w:rsidR="006F4769" w:rsidRPr="00B000A9">
        <w:rPr>
          <w:rFonts w:cstheme="minorHAnsi"/>
        </w:rPr>
        <w:t>3</w:t>
      </w:r>
      <w:r w:rsidR="000F7FE2" w:rsidRPr="00B000A9">
        <w:rPr>
          <w:rFonts w:cstheme="minorHAnsi"/>
        </w:rPr>
        <w:t xml:space="preserve">.21  </w:t>
      </w:r>
    </w:p>
    <w:tbl>
      <w:tblPr>
        <w:tblStyle w:val="TableGrid"/>
        <w:tblpPr w:leftFromText="180" w:rightFromText="180" w:horzAnchor="margin" w:tblpY="732"/>
        <w:tblW w:w="0" w:type="auto"/>
        <w:tblLook w:val="04A0" w:firstRow="1" w:lastRow="0" w:firstColumn="1" w:lastColumn="0" w:noHBand="0" w:noVBand="1"/>
      </w:tblPr>
      <w:tblGrid>
        <w:gridCol w:w="1487"/>
        <w:gridCol w:w="3431"/>
        <w:gridCol w:w="9030"/>
      </w:tblGrid>
      <w:tr w:rsidR="000F7FE2" w:rsidRPr="00B000A9" w:rsidTr="000F7FE2">
        <w:trPr>
          <w:trHeight w:val="405"/>
        </w:trPr>
        <w:tc>
          <w:tcPr>
            <w:tcW w:w="1555" w:type="dxa"/>
          </w:tcPr>
          <w:p w:rsidR="000F7FE2" w:rsidRPr="00B000A9" w:rsidRDefault="000F7FE2" w:rsidP="000F7FE2">
            <w:pPr>
              <w:jc w:val="center"/>
              <w:rPr>
                <w:rFonts w:cstheme="minorHAnsi"/>
                <w:b/>
              </w:rPr>
            </w:pPr>
            <w:r w:rsidRPr="00B000A9">
              <w:rPr>
                <w:rFonts w:cstheme="minorHAnsi"/>
                <w:b/>
              </w:rPr>
              <w:t>Monday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457B7C82" wp14:editId="2D645E72">
                  <wp:extent cx="285750" cy="345982"/>
                  <wp:effectExtent l="0" t="0" r="0" b="0"/>
                  <wp:docPr id="1" name="Picture 1"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B000A9" w:rsidRPr="00B000A9" w:rsidRDefault="00B000A9" w:rsidP="00B000A9">
            <w:pPr>
              <w:spacing w:before="100" w:beforeAutospacing="1" w:after="100" w:afterAutospacing="1" w:line="360" w:lineRule="atLeast"/>
              <w:outlineLvl w:val="2"/>
              <w:rPr>
                <w:rFonts w:eastAsia="Times New Roman" w:cstheme="minorHAnsi"/>
                <w:b/>
                <w:bCs/>
                <w:color w:val="434343"/>
                <w:lang w:eastAsia="en-GB"/>
              </w:rPr>
            </w:pPr>
            <w:hyperlink r:id="rId7" w:history="1">
              <w:r w:rsidRPr="00B000A9">
                <w:rPr>
                  <w:rFonts w:eastAsia="Times New Roman" w:cstheme="minorHAnsi"/>
                  <w:b/>
                  <w:bCs/>
                  <w:color w:val="434343"/>
                  <w:u w:val="single"/>
                  <w:lang w:eastAsia="en-GB"/>
                </w:rPr>
                <w:t>To listen to and join in with a story</w:t>
              </w:r>
            </w:hyperlink>
          </w:p>
          <w:p w:rsidR="00B000A9" w:rsidRPr="00B000A9" w:rsidRDefault="00B000A9" w:rsidP="00B000A9">
            <w:pPr>
              <w:spacing w:before="180" w:after="720" w:line="360" w:lineRule="atLeast"/>
              <w:rPr>
                <w:rFonts w:eastAsia="Times New Roman" w:cstheme="minorHAnsi"/>
                <w:color w:val="434343"/>
                <w:lang w:eastAsia="en-GB"/>
              </w:rPr>
            </w:pPr>
            <w:r w:rsidRPr="00B000A9">
              <w:rPr>
                <w:rFonts w:eastAsia="Times New Roman" w:cstheme="minorHAnsi"/>
                <w:color w:val="434343"/>
                <w:lang w:eastAsia="en-GB"/>
              </w:rPr>
              <w:t>In our first lesson of this unit, we will listen to and join in with the African story of 'The Sweet-Talking Potato'.</w:t>
            </w:r>
          </w:p>
          <w:p w:rsidR="000F7FE2" w:rsidRPr="00B000A9" w:rsidRDefault="00B000A9" w:rsidP="00A6533C">
            <w:pPr>
              <w:rPr>
                <w:rFonts w:cstheme="minorHAnsi"/>
              </w:rPr>
            </w:pPr>
            <w:r w:rsidRPr="00B000A9">
              <w:rPr>
                <w:rFonts w:cstheme="minorHAnsi"/>
                <w:color w:val="434343"/>
              </w:rPr>
              <w:t>https://classroom.thenational.academy/lessons/to-listen-to-and-join-in-with-a-story-6mt3at</w:t>
            </w:r>
            <w:hyperlink r:id="rId8" w:history="1">
              <w:r w:rsidR="000F7FE2" w:rsidRPr="00B000A9">
                <w:rPr>
                  <w:rFonts w:eastAsia="Times New Roman" w:cstheme="minorHAnsi"/>
                  <w:color w:val="00468C"/>
                  <w:lang w:eastAsia="en-GB"/>
                </w:rPr>
                <w:br/>
              </w:r>
            </w:hyperlink>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E87FF5F" wp14:editId="425CD60C">
                  <wp:extent cx="438150" cy="383381"/>
                  <wp:effectExtent l="0" t="0" r="0" b="0"/>
                  <wp:docPr id="2" name="Picture 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B000A9" w:rsidRPr="00B000A9" w:rsidRDefault="00B000A9" w:rsidP="00B000A9">
            <w:pPr>
              <w:spacing w:before="100" w:beforeAutospacing="1" w:after="100" w:afterAutospacing="1" w:line="360" w:lineRule="atLeast"/>
              <w:outlineLvl w:val="2"/>
              <w:rPr>
                <w:rFonts w:eastAsia="Times New Roman" w:cstheme="minorHAnsi"/>
                <w:b/>
                <w:bCs/>
                <w:color w:val="434343"/>
                <w:lang w:eastAsia="en-GB"/>
              </w:rPr>
            </w:pPr>
            <w:hyperlink r:id="rId10" w:history="1">
              <w:r w:rsidRPr="00B000A9">
                <w:rPr>
                  <w:rFonts w:eastAsia="Times New Roman" w:cstheme="minorHAnsi"/>
                  <w:b/>
                  <w:bCs/>
                  <w:color w:val="434343"/>
                  <w:u w:val="single"/>
                  <w:lang w:eastAsia="en-GB"/>
                </w:rPr>
                <w:t>Combining 2 quantities to find the totals</w:t>
              </w:r>
            </w:hyperlink>
          </w:p>
          <w:p w:rsidR="00B000A9" w:rsidRPr="00B000A9" w:rsidRDefault="00B000A9" w:rsidP="00B000A9">
            <w:pPr>
              <w:spacing w:before="180" w:after="720" w:line="360" w:lineRule="atLeast"/>
              <w:rPr>
                <w:rFonts w:eastAsia="Times New Roman" w:cstheme="minorHAnsi"/>
                <w:lang w:eastAsia="en-GB"/>
              </w:rPr>
            </w:pPr>
            <w:r w:rsidRPr="00B000A9">
              <w:rPr>
                <w:rFonts w:eastAsia="Times New Roman" w:cstheme="minorHAnsi"/>
                <w:lang w:eastAsia="en-GB"/>
              </w:rPr>
              <w:t>In this lesson we will practise adding 2 quantities together by counting them all.</w:t>
            </w:r>
          </w:p>
          <w:p w:rsidR="000F7FE2" w:rsidRPr="00B000A9" w:rsidRDefault="00B000A9" w:rsidP="00B000A9">
            <w:pPr>
              <w:spacing w:before="180" w:after="720" w:line="360" w:lineRule="atLeast"/>
              <w:rPr>
                <w:rFonts w:eastAsia="Times New Roman" w:cstheme="minorHAnsi"/>
                <w:lang w:eastAsia="en-GB"/>
              </w:rPr>
            </w:pPr>
            <w:hyperlink r:id="rId11" w:history="1">
              <w:r w:rsidRPr="00B000A9">
                <w:rPr>
                  <w:rFonts w:eastAsia="Times New Roman" w:cstheme="minorHAnsi"/>
                  <w:color w:val="00468C"/>
                  <w:lang w:eastAsia="en-GB"/>
                </w:rPr>
                <w:br/>
              </w:r>
            </w:hyperlink>
            <w:r w:rsidRPr="00B000A9">
              <w:rPr>
                <w:rFonts w:cstheme="minorHAnsi"/>
                <w:color w:val="434343"/>
              </w:rPr>
              <w:t>https://classroom.thenational.academy/lessons/combining-2-quantities-to-find-the-totals-6mr3jr</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11.30-12.00</w:t>
            </w:r>
          </w:p>
        </w:tc>
        <w:tc>
          <w:tcPr>
            <w:tcW w:w="3685" w:type="dxa"/>
          </w:tcPr>
          <w:p w:rsidR="000F7FE2" w:rsidRPr="00B000A9" w:rsidRDefault="000F7FE2" w:rsidP="00A6533C">
            <w:pPr>
              <w:jc w:val="center"/>
              <w:rPr>
                <w:rFonts w:cstheme="minorHAnsi"/>
                <w:noProof/>
                <w:lang w:eastAsia="en-GB"/>
              </w:rPr>
            </w:pPr>
            <w:r w:rsidRPr="00B000A9">
              <w:rPr>
                <w:rFonts w:cstheme="minorHAnsi"/>
                <w:noProof/>
                <w:lang w:eastAsia="en-GB"/>
              </w:rPr>
              <w:t xml:space="preserve">Active break </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E8C71FB" wp14:editId="6CFDB267">
                  <wp:extent cx="300039" cy="342900"/>
                  <wp:effectExtent l="0" t="0" r="5080" b="0"/>
                  <wp:docPr id="7" name="Picture 7"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B000A9" w:rsidRPr="00B000A9" w:rsidRDefault="00B000A9" w:rsidP="00B000A9">
            <w:pPr>
              <w:rPr>
                <w:rFonts w:cstheme="minorHAnsi"/>
              </w:rPr>
            </w:pPr>
            <w:r w:rsidRPr="00B000A9">
              <w:rPr>
                <w:rFonts w:cstheme="minorHAnsi"/>
              </w:rPr>
              <w:t>Dodgeson the Dodo</w:t>
            </w:r>
          </w:p>
          <w:p w:rsidR="000F7FE2" w:rsidRPr="00B000A9" w:rsidRDefault="00B000A9" w:rsidP="00B000A9">
            <w:pPr>
              <w:rPr>
                <w:rFonts w:cstheme="minorHAnsi"/>
              </w:rPr>
            </w:pPr>
            <w:hyperlink r:id="rId13" w:history="1">
              <w:r w:rsidRPr="00B000A9">
                <w:rPr>
                  <w:rFonts w:cstheme="minorHAnsi"/>
                  <w:color w:val="0563C1" w:themeColor="hyperlink"/>
                  <w:u w:val="single"/>
                </w:rPr>
                <w:t>https://www.youtube.com/watch?v=igE-o_Pd6DU&amp;list=PL8snGkhBF7ng6WUUGkeTlYyb2EREkjaoW&amp;index=14</w:t>
              </w:r>
            </w:hyperlink>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lastRenderedPageBreak/>
              <w:t>12.00-1.00</w:t>
            </w:r>
          </w:p>
          <w:p w:rsidR="000F7FE2" w:rsidRPr="00B000A9" w:rsidRDefault="000F7FE2" w:rsidP="00A6533C">
            <w:pPr>
              <w:jc w:val="center"/>
              <w:rPr>
                <w:rFonts w:cstheme="minorHAnsi"/>
                <w:b/>
              </w:rPr>
            </w:pPr>
            <w:r w:rsidRPr="00B000A9">
              <w:rPr>
                <w:rFonts w:cstheme="minorHAnsi"/>
                <w:b/>
              </w:rPr>
              <w:t>Lunchtime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1.00-2.00</w:t>
            </w:r>
          </w:p>
        </w:tc>
        <w:tc>
          <w:tcPr>
            <w:tcW w:w="3685" w:type="dxa"/>
          </w:tcPr>
          <w:p w:rsidR="000F7FE2" w:rsidRPr="00B000A9" w:rsidRDefault="000F7FE2" w:rsidP="00A6533C">
            <w:pPr>
              <w:jc w:val="center"/>
              <w:rPr>
                <w:rFonts w:cstheme="minorHAnsi"/>
              </w:rPr>
            </w:pPr>
            <w:r w:rsidRPr="00B000A9">
              <w:rPr>
                <w:rFonts w:cstheme="minorHAnsi"/>
              </w:rPr>
              <w:t>Understanding The World</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BB1FBF3" wp14:editId="561B6DB8">
                  <wp:extent cx="523875" cy="523875"/>
                  <wp:effectExtent l="0" t="0" r="9525" b="9525"/>
                  <wp:docPr id="11" name="Picture 11"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B000A9" w:rsidRPr="00B000A9" w:rsidRDefault="00B000A9" w:rsidP="00B000A9">
            <w:pPr>
              <w:spacing w:before="100" w:beforeAutospacing="1" w:after="100" w:afterAutospacing="1" w:line="360" w:lineRule="atLeast"/>
              <w:outlineLvl w:val="2"/>
              <w:rPr>
                <w:rFonts w:eastAsia="Times New Roman" w:cstheme="minorHAnsi"/>
                <w:b/>
                <w:bCs/>
                <w:color w:val="434343"/>
                <w:lang w:eastAsia="en-GB"/>
              </w:rPr>
            </w:pPr>
            <w:hyperlink r:id="rId15" w:history="1">
              <w:r w:rsidRPr="00B000A9">
                <w:rPr>
                  <w:rFonts w:eastAsia="Times New Roman" w:cstheme="minorHAnsi"/>
                  <w:b/>
                  <w:bCs/>
                  <w:color w:val="434343"/>
                  <w:u w:val="single"/>
                  <w:lang w:eastAsia="en-GB"/>
                </w:rPr>
                <w:t>To listen to the story of Easter</w:t>
              </w:r>
            </w:hyperlink>
          </w:p>
          <w:p w:rsidR="00B000A9" w:rsidRPr="00B000A9" w:rsidRDefault="00B000A9" w:rsidP="00B000A9">
            <w:pPr>
              <w:spacing w:before="180" w:after="720" w:line="360" w:lineRule="atLeast"/>
              <w:rPr>
                <w:rFonts w:eastAsia="Times New Roman" w:cstheme="minorHAnsi"/>
                <w:lang w:eastAsia="en-GB"/>
              </w:rPr>
            </w:pPr>
            <w:r w:rsidRPr="00B000A9">
              <w:rPr>
                <w:rFonts w:eastAsia="Times New Roman" w:cstheme="minorHAnsi"/>
                <w:lang w:eastAsia="en-GB"/>
              </w:rPr>
              <w:t>In this set of lessons, we learn about the history and traditions of Easter. In this lesson with Miss Hughes, we will hear the Easter story and map it to remember it. We also think about the ways Easter is celebrated today in preparation for lesson 2 with Miss Sidenius.</w:t>
            </w:r>
          </w:p>
          <w:p w:rsidR="000F7FE2" w:rsidRDefault="00B000A9" w:rsidP="00B000A9">
            <w:pPr>
              <w:rPr>
                <w:rFonts w:cstheme="minorHAnsi"/>
                <w:color w:val="434343"/>
              </w:rPr>
            </w:pPr>
            <w:hyperlink r:id="rId16" w:history="1">
              <w:r w:rsidRPr="00B000A9">
                <w:rPr>
                  <w:rFonts w:eastAsia="Times New Roman" w:cstheme="minorHAnsi"/>
                  <w:color w:val="00468C"/>
                  <w:lang w:eastAsia="en-GB"/>
                </w:rPr>
                <w:br/>
              </w:r>
            </w:hyperlink>
            <w:r w:rsidRPr="00B000A9">
              <w:rPr>
                <w:rFonts w:cstheme="minorHAnsi"/>
                <w:color w:val="434343"/>
              </w:rPr>
              <w:t xml:space="preserve"> </w:t>
            </w:r>
            <w:hyperlink r:id="rId17" w:history="1">
              <w:r w:rsidRPr="00241D65">
                <w:rPr>
                  <w:rStyle w:val="Hyperlink"/>
                  <w:rFonts w:cstheme="minorHAnsi"/>
                </w:rPr>
                <w:t>https://classroom.thenational.academy/lessons/to-listen-to-the-story-of-easter-6gt6cd</w:t>
              </w:r>
            </w:hyperlink>
          </w:p>
          <w:p w:rsidR="00B000A9" w:rsidRPr="00B000A9" w:rsidRDefault="00B000A9" w:rsidP="00B000A9">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54D20E1" wp14:editId="2AF34D4D">
                  <wp:extent cx="403720" cy="381000"/>
                  <wp:effectExtent l="0" t="0" r="0" b="0"/>
                  <wp:docPr id="5" name="Picture 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0F7FE2" w:rsidRPr="00B000A9" w:rsidRDefault="00B000A9" w:rsidP="000F7FE2">
            <w:pPr>
              <w:pStyle w:val="Heading2"/>
              <w:outlineLvl w:val="1"/>
              <w:rPr>
                <w:rFonts w:asciiTheme="minorHAnsi" w:hAnsiTheme="minorHAnsi" w:cstheme="minorHAnsi"/>
                <w:color w:val="auto"/>
                <w:sz w:val="22"/>
                <w:szCs w:val="22"/>
              </w:rPr>
            </w:pPr>
            <w:r w:rsidRPr="00B000A9">
              <w:rPr>
                <w:rFonts w:asciiTheme="minorHAnsi" w:hAnsiTheme="minorHAnsi" w:cstheme="minorHAnsi"/>
                <w:color w:val="auto"/>
                <w:sz w:val="22"/>
                <w:szCs w:val="22"/>
              </w:rPr>
              <w:t xml:space="preserve">The Cave </w:t>
            </w:r>
          </w:p>
          <w:p w:rsidR="00B000A9" w:rsidRPr="00B000A9" w:rsidRDefault="00B000A9" w:rsidP="00B000A9">
            <w:pPr>
              <w:rPr>
                <w:rFonts w:cstheme="minorHAnsi"/>
              </w:rPr>
            </w:pPr>
            <w:hyperlink r:id="rId19" w:history="1">
              <w:r w:rsidRPr="00B000A9">
                <w:rPr>
                  <w:rStyle w:val="Hyperlink"/>
                  <w:rFonts w:cstheme="minorHAnsi"/>
                </w:rPr>
                <w:t>https://www.youtube.com/watch?v=gtvlYrTzJus&amp;list=PLE5MZB5pedUMQRHw2etfKDkufdGKDiPsU</w:t>
              </w:r>
            </w:hyperlink>
          </w:p>
          <w:p w:rsidR="00B000A9" w:rsidRPr="00B000A9" w:rsidRDefault="00B000A9" w:rsidP="00B000A9">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259"/>
        <w:gridCol w:w="2594"/>
        <w:gridCol w:w="10095"/>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Tuesday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3" name="Picture 3"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B000A9" w:rsidRPr="00B000A9" w:rsidRDefault="00B000A9" w:rsidP="00B000A9">
            <w:pPr>
              <w:pStyle w:val="Heading3"/>
              <w:spacing w:line="360" w:lineRule="atLeast"/>
              <w:rPr>
                <w:rFonts w:asciiTheme="minorHAnsi" w:eastAsia="Times New Roman" w:hAnsiTheme="minorHAnsi" w:cstheme="minorHAnsi"/>
                <w:b/>
                <w:bCs/>
                <w:color w:val="434343"/>
                <w:sz w:val="22"/>
                <w:szCs w:val="22"/>
                <w:lang w:eastAsia="en-GB"/>
              </w:rPr>
            </w:pPr>
            <w:hyperlink r:id="rId20" w:history="1">
              <w:r w:rsidR="000F7FE2" w:rsidRPr="00B000A9">
                <w:rPr>
                  <w:rFonts w:asciiTheme="minorHAnsi" w:eastAsia="Times New Roman" w:hAnsiTheme="minorHAnsi" w:cstheme="minorHAnsi"/>
                  <w:color w:val="00468C"/>
                  <w:sz w:val="22"/>
                  <w:szCs w:val="22"/>
                  <w:lang w:eastAsia="en-GB"/>
                </w:rPr>
                <w:br/>
              </w:r>
            </w:hyperlink>
            <w:hyperlink r:id="rId21" w:history="1">
              <w:r w:rsidRPr="00B000A9">
                <w:rPr>
                  <w:rFonts w:asciiTheme="minorHAnsi" w:eastAsia="Times New Roman" w:hAnsiTheme="minorHAnsi" w:cstheme="minorHAnsi"/>
                  <w:b/>
                  <w:bCs/>
                  <w:color w:val="434343"/>
                  <w:sz w:val="22"/>
                  <w:szCs w:val="22"/>
                  <w:u w:val="single"/>
                  <w:lang w:eastAsia="en-GB"/>
                </w:rPr>
                <w:t>To map and speak a story</w:t>
              </w:r>
            </w:hyperlink>
          </w:p>
          <w:p w:rsidR="00B000A9" w:rsidRPr="00B000A9" w:rsidRDefault="00B000A9" w:rsidP="00B000A9">
            <w:pPr>
              <w:spacing w:before="180" w:after="720" w:line="360" w:lineRule="atLeast"/>
              <w:rPr>
                <w:rFonts w:eastAsia="Times New Roman" w:cstheme="minorHAnsi"/>
                <w:color w:val="434343"/>
                <w:lang w:eastAsia="en-GB"/>
              </w:rPr>
            </w:pPr>
            <w:r w:rsidRPr="00B000A9">
              <w:rPr>
                <w:rFonts w:eastAsia="Times New Roman" w:cstheme="minorHAnsi"/>
                <w:color w:val="434343"/>
                <w:lang w:eastAsia="en-GB"/>
              </w:rPr>
              <w:t>In the second lesson of our unit on 'The Sweet-Talking Potato' we will make a story map to help us retell the story.</w:t>
            </w:r>
          </w:p>
          <w:p w:rsidR="000F7FE2" w:rsidRPr="00B000A9" w:rsidRDefault="00B000A9" w:rsidP="00A6533C">
            <w:pPr>
              <w:rPr>
                <w:rFonts w:cstheme="minorHAnsi"/>
              </w:rPr>
            </w:pPr>
            <w:r w:rsidRPr="00B000A9">
              <w:rPr>
                <w:rFonts w:cstheme="minorHAnsi"/>
                <w:color w:val="434343"/>
              </w:rPr>
              <w:t>https://classroom.thenational.academy/lessons/to-map-and-speak-a-story-crw34r</w:t>
            </w: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4" name="Picture 4"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B000A9" w:rsidRPr="00B000A9" w:rsidRDefault="00B000A9" w:rsidP="00B000A9">
            <w:pPr>
              <w:spacing w:before="100" w:beforeAutospacing="1" w:after="100" w:afterAutospacing="1" w:line="360" w:lineRule="atLeast"/>
              <w:outlineLvl w:val="2"/>
              <w:rPr>
                <w:rFonts w:eastAsia="Times New Roman" w:cstheme="minorHAnsi"/>
                <w:b/>
                <w:bCs/>
                <w:color w:val="434343"/>
                <w:lang w:eastAsia="en-GB"/>
              </w:rPr>
            </w:pPr>
            <w:hyperlink r:id="rId22" w:history="1">
              <w:r w:rsidRPr="00B000A9">
                <w:rPr>
                  <w:rFonts w:eastAsia="Times New Roman" w:cstheme="minorHAnsi"/>
                  <w:b/>
                  <w:bCs/>
                  <w:color w:val="434343"/>
                  <w:u w:val="single"/>
                  <w:lang w:eastAsia="en-GB"/>
                </w:rPr>
                <w:t>Exploring addition by adding on</w:t>
              </w:r>
            </w:hyperlink>
          </w:p>
          <w:p w:rsidR="00B000A9" w:rsidRPr="00B000A9" w:rsidRDefault="00B000A9" w:rsidP="00B000A9">
            <w:pPr>
              <w:spacing w:before="180" w:after="720" w:line="360" w:lineRule="atLeast"/>
              <w:rPr>
                <w:rFonts w:eastAsia="Times New Roman" w:cstheme="minorHAnsi"/>
                <w:color w:val="434343"/>
                <w:lang w:eastAsia="en-GB"/>
              </w:rPr>
            </w:pPr>
            <w:r w:rsidRPr="00B000A9">
              <w:rPr>
                <w:rFonts w:eastAsia="Times New Roman" w:cstheme="minorHAnsi"/>
                <w:color w:val="434343"/>
                <w:lang w:eastAsia="en-GB"/>
              </w:rPr>
              <w:t>In this lesson we will add 2 quantities together by adding on. This means remembering the initial amount and counting on from that to add on the next amount.</w:t>
            </w:r>
          </w:p>
          <w:p w:rsidR="000F7FE2" w:rsidRDefault="00B000A9" w:rsidP="00B000A9">
            <w:pPr>
              <w:spacing w:before="180" w:after="720" w:line="360" w:lineRule="atLeast"/>
              <w:rPr>
                <w:rFonts w:eastAsia="Times New Roman" w:cstheme="minorHAnsi"/>
                <w:color w:val="434343"/>
                <w:lang w:eastAsia="en-GB"/>
              </w:rPr>
            </w:pPr>
            <w:hyperlink r:id="rId23" w:history="1">
              <w:r w:rsidRPr="00241D65">
                <w:rPr>
                  <w:rStyle w:val="Hyperlink"/>
                  <w:rFonts w:cstheme="minorHAnsi"/>
                </w:rPr>
                <w:t>https://classroom.thenational.academy/lessons/exploring-addition-by-adding-on-c8wkgd</w:t>
              </w:r>
            </w:hyperlink>
          </w:p>
          <w:p w:rsidR="00B000A9" w:rsidRPr="00B000A9" w:rsidRDefault="00B000A9" w:rsidP="00B000A9">
            <w:pPr>
              <w:spacing w:before="180" w:after="720" w:line="360" w:lineRule="atLeast"/>
              <w:rPr>
                <w:rFonts w:eastAsia="Times New Roman" w:cstheme="minorHAnsi"/>
                <w:color w:val="434343"/>
                <w:lang w:eastAsia="en-G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lastRenderedPageBreak/>
              <w:t>11.30-12.00</w:t>
            </w:r>
          </w:p>
        </w:tc>
        <w:tc>
          <w:tcPr>
            <w:tcW w:w="3685" w:type="dxa"/>
          </w:tcPr>
          <w:p w:rsidR="000F7FE2" w:rsidRPr="00B000A9" w:rsidRDefault="000F7FE2" w:rsidP="00A6533C">
            <w:pPr>
              <w:jc w:val="center"/>
              <w:rPr>
                <w:rFonts w:cstheme="minorHAnsi"/>
                <w:noProof/>
                <w:lang w:eastAsia="en-GB"/>
              </w:rPr>
            </w:pPr>
            <w:r w:rsidRPr="00B000A9">
              <w:rPr>
                <w:rFonts w:cstheme="minorHAnsi"/>
                <w:noProof/>
                <w:lang w:eastAsia="en-GB"/>
              </w:rPr>
              <w:t xml:space="preserve">Active break </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07D6578" wp14:editId="75AA7D83">
                  <wp:extent cx="300039" cy="342900"/>
                  <wp:effectExtent l="0" t="0" r="5080" b="0"/>
                  <wp:docPr id="6" name="Picture 6"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B000A9" w:rsidRPr="00B000A9" w:rsidRDefault="00B000A9" w:rsidP="00B000A9">
            <w:pPr>
              <w:rPr>
                <w:rFonts w:cstheme="minorHAnsi"/>
              </w:rPr>
            </w:pPr>
            <w:r w:rsidRPr="00B000A9">
              <w:rPr>
                <w:rFonts w:cstheme="minorHAnsi"/>
              </w:rPr>
              <w:t>Tiny the T-Rex</w:t>
            </w:r>
          </w:p>
          <w:p w:rsidR="00B000A9" w:rsidRPr="00B000A9" w:rsidRDefault="00B000A9" w:rsidP="00B000A9">
            <w:pPr>
              <w:rPr>
                <w:rFonts w:cstheme="minorHAnsi"/>
              </w:rPr>
            </w:pPr>
            <w:hyperlink r:id="rId24" w:history="1">
              <w:r w:rsidRPr="00B000A9">
                <w:rPr>
                  <w:rFonts w:cstheme="minorHAnsi"/>
                  <w:color w:val="0563C1" w:themeColor="hyperlink"/>
                  <w:u w:val="single"/>
                </w:rPr>
                <w:t>https://www.youtube.com/watch?v=rnlDBKD2S78&amp;list=PL8snGkhBF7ng6WUUGkeTlYyb2EREkjaoW&amp;index=15</w:t>
              </w:r>
            </w:hyperlink>
          </w:p>
          <w:p w:rsidR="000F7FE2" w:rsidRPr="00B000A9" w:rsidRDefault="000F7FE2" w:rsidP="00A6533C">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1.00-2.00</w:t>
            </w:r>
          </w:p>
        </w:tc>
        <w:tc>
          <w:tcPr>
            <w:tcW w:w="3685" w:type="dxa"/>
          </w:tcPr>
          <w:p w:rsidR="000F7FE2" w:rsidRPr="00B000A9" w:rsidRDefault="000F7FE2" w:rsidP="00A6533C">
            <w:pPr>
              <w:jc w:val="center"/>
              <w:rPr>
                <w:rFonts w:cstheme="minorHAnsi"/>
              </w:rPr>
            </w:pPr>
            <w:r w:rsidRPr="00B000A9">
              <w:rPr>
                <w:rFonts w:cstheme="minorHAnsi"/>
              </w:rPr>
              <w:t>Understanding The World</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289E1163" wp14:editId="530DD41D">
                  <wp:extent cx="523875" cy="523875"/>
                  <wp:effectExtent l="0" t="0" r="9525" b="9525"/>
                  <wp:docPr id="8" name="Picture 8"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B000A9" w:rsidRPr="00B000A9" w:rsidRDefault="00B000A9" w:rsidP="00B000A9">
            <w:pPr>
              <w:spacing w:before="100" w:beforeAutospacing="1" w:after="100" w:afterAutospacing="1" w:line="360" w:lineRule="atLeast"/>
              <w:outlineLvl w:val="2"/>
              <w:rPr>
                <w:rFonts w:eastAsia="Times New Roman" w:cstheme="minorHAnsi"/>
                <w:b/>
                <w:bCs/>
                <w:color w:val="434343"/>
                <w:lang w:eastAsia="en-GB"/>
              </w:rPr>
            </w:pPr>
            <w:hyperlink r:id="rId25" w:history="1">
              <w:r w:rsidRPr="00B000A9">
                <w:rPr>
                  <w:rFonts w:eastAsia="Times New Roman" w:cstheme="minorHAnsi"/>
                  <w:b/>
                  <w:bCs/>
                  <w:color w:val="434343"/>
                  <w:u w:val="single"/>
                  <w:lang w:eastAsia="en-GB"/>
                </w:rPr>
                <w:t>To understand how people celebrate Easter</w:t>
              </w:r>
            </w:hyperlink>
          </w:p>
          <w:p w:rsidR="00B000A9" w:rsidRPr="00B000A9" w:rsidRDefault="00B000A9" w:rsidP="00B000A9">
            <w:pPr>
              <w:spacing w:before="180" w:after="720" w:line="360" w:lineRule="atLeast"/>
              <w:rPr>
                <w:rFonts w:eastAsia="Times New Roman" w:cstheme="minorHAnsi"/>
                <w:lang w:eastAsia="en-GB"/>
              </w:rPr>
            </w:pPr>
            <w:r w:rsidRPr="00B000A9">
              <w:rPr>
                <w:rFonts w:eastAsia="Times New Roman" w:cstheme="minorHAnsi"/>
                <w:lang w:eastAsia="en-GB"/>
              </w:rPr>
              <w:t>In today's lesson, we join Miss Sidenius in finding out more about the Easter story and how people celebrate Easter. We have a go at creating our own Easter Card, thinking about the features of Easter that we would like to include.</w:t>
            </w:r>
          </w:p>
          <w:p w:rsidR="000F7FE2" w:rsidRDefault="00B000A9" w:rsidP="00B000A9">
            <w:pPr>
              <w:rPr>
                <w:rFonts w:cstheme="minorHAnsi"/>
                <w:color w:val="434343"/>
              </w:rPr>
            </w:pPr>
            <w:hyperlink r:id="rId26" w:history="1">
              <w:r w:rsidRPr="00B000A9">
                <w:rPr>
                  <w:rFonts w:eastAsia="Times New Roman" w:cstheme="minorHAnsi"/>
                  <w:color w:val="00468C"/>
                  <w:lang w:eastAsia="en-GB"/>
                </w:rPr>
                <w:br/>
              </w:r>
            </w:hyperlink>
            <w:r w:rsidRPr="00B000A9">
              <w:rPr>
                <w:rFonts w:cstheme="minorHAnsi"/>
                <w:color w:val="434343"/>
              </w:rPr>
              <w:t xml:space="preserve"> </w:t>
            </w:r>
            <w:hyperlink r:id="rId27" w:history="1">
              <w:r w:rsidRPr="00241D65">
                <w:rPr>
                  <w:rStyle w:val="Hyperlink"/>
                  <w:rFonts w:cstheme="minorHAnsi"/>
                </w:rPr>
                <w:t>https://classroom.thenational.academy/lessons/to-understand-how-people-celebrate-easter-ctjp4c</w:t>
              </w:r>
            </w:hyperlink>
          </w:p>
          <w:p w:rsidR="00B000A9" w:rsidRPr="00B000A9" w:rsidRDefault="00B000A9" w:rsidP="00B000A9">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9" name="Picture 9"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0F7FE2" w:rsidRPr="00B000A9" w:rsidRDefault="00B000A9" w:rsidP="00A6533C">
            <w:pPr>
              <w:pStyle w:val="Heading2"/>
              <w:outlineLvl w:val="1"/>
              <w:rPr>
                <w:rFonts w:asciiTheme="minorHAnsi" w:hAnsiTheme="minorHAnsi" w:cstheme="minorHAnsi"/>
                <w:color w:val="auto"/>
                <w:sz w:val="22"/>
                <w:szCs w:val="22"/>
              </w:rPr>
            </w:pPr>
            <w:r w:rsidRPr="00B000A9">
              <w:rPr>
                <w:rFonts w:asciiTheme="minorHAnsi" w:hAnsiTheme="minorHAnsi" w:cstheme="minorHAnsi"/>
                <w:color w:val="auto"/>
                <w:sz w:val="22"/>
                <w:szCs w:val="22"/>
              </w:rPr>
              <w:t>A Busy Day for Birds</w:t>
            </w:r>
          </w:p>
          <w:p w:rsidR="00B000A9" w:rsidRPr="00B000A9" w:rsidRDefault="00B000A9" w:rsidP="00B000A9">
            <w:pPr>
              <w:rPr>
                <w:rFonts w:cstheme="minorHAnsi"/>
              </w:rPr>
            </w:pPr>
            <w:hyperlink r:id="rId28" w:history="1">
              <w:r w:rsidRPr="00B000A9">
                <w:rPr>
                  <w:rStyle w:val="Hyperlink"/>
                  <w:rFonts w:cstheme="minorHAnsi"/>
                </w:rPr>
                <w:t>https://www.youtube.com/watch?v=rPThRJA9cZ0&amp;list=PLE5MZB5pedUMQRHw2etfKDkufdGKDiPsU&amp;index=2</w:t>
              </w:r>
            </w:hyperlink>
          </w:p>
          <w:p w:rsidR="00B000A9" w:rsidRPr="00B000A9" w:rsidRDefault="00B000A9" w:rsidP="00B000A9">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390"/>
        <w:gridCol w:w="2341"/>
        <w:gridCol w:w="10217"/>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Wednesday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10" name="Picture 10"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B000A9" w:rsidRPr="00B000A9" w:rsidRDefault="00B000A9" w:rsidP="00B000A9">
            <w:pPr>
              <w:pStyle w:val="Heading3"/>
              <w:spacing w:line="360" w:lineRule="atLeast"/>
              <w:rPr>
                <w:rFonts w:asciiTheme="minorHAnsi" w:eastAsia="Times New Roman" w:hAnsiTheme="minorHAnsi" w:cstheme="minorHAnsi"/>
                <w:b/>
                <w:bCs/>
                <w:color w:val="434343"/>
                <w:sz w:val="22"/>
                <w:szCs w:val="22"/>
                <w:lang w:eastAsia="en-GB"/>
              </w:rPr>
            </w:pPr>
            <w:hyperlink r:id="rId29" w:history="1">
              <w:r w:rsidR="000F7FE2" w:rsidRPr="00B000A9">
                <w:rPr>
                  <w:rFonts w:asciiTheme="minorHAnsi" w:eastAsia="Times New Roman" w:hAnsiTheme="minorHAnsi" w:cstheme="minorHAnsi"/>
                  <w:color w:val="00468C"/>
                  <w:sz w:val="22"/>
                  <w:szCs w:val="22"/>
                  <w:lang w:eastAsia="en-GB"/>
                </w:rPr>
                <w:br/>
              </w:r>
            </w:hyperlink>
            <w:hyperlink r:id="rId30" w:history="1">
              <w:r w:rsidRPr="00B000A9">
                <w:rPr>
                  <w:rFonts w:asciiTheme="minorHAnsi" w:eastAsia="Times New Roman" w:hAnsiTheme="minorHAnsi" w:cstheme="minorHAnsi"/>
                  <w:b/>
                  <w:bCs/>
                  <w:color w:val="434343"/>
                  <w:sz w:val="22"/>
                  <w:szCs w:val="22"/>
                  <w:u w:val="single"/>
                  <w:lang w:eastAsia="en-GB"/>
                </w:rPr>
                <w:t>To step and speak a story</w:t>
              </w:r>
            </w:hyperlink>
          </w:p>
          <w:p w:rsidR="00B000A9" w:rsidRPr="00B000A9" w:rsidRDefault="00B000A9" w:rsidP="00B000A9">
            <w:pPr>
              <w:spacing w:before="180" w:after="720" w:line="360" w:lineRule="atLeast"/>
              <w:rPr>
                <w:rFonts w:eastAsia="Times New Roman" w:cstheme="minorHAnsi"/>
                <w:lang w:eastAsia="en-GB"/>
              </w:rPr>
            </w:pPr>
            <w:r w:rsidRPr="00B000A9">
              <w:rPr>
                <w:rFonts w:eastAsia="Times New Roman" w:cstheme="minorHAnsi"/>
                <w:lang w:eastAsia="en-GB"/>
              </w:rPr>
              <w:t>In the third lesson of our unit on 'The Sweet-Talking Potato' we will add actions and words to our story map. We will then practise retelling the story.</w:t>
            </w:r>
          </w:p>
          <w:p w:rsidR="00B000A9" w:rsidRDefault="00B000A9" w:rsidP="00B000A9">
            <w:pPr>
              <w:rPr>
                <w:rFonts w:cstheme="minorHAnsi"/>
                <w:color w:val="434343"/>
              </w:rPr>
            </w:pPr>
            <w:hyperlink r:id="rId31" w:history="1">
              <w:r w:rsidRPr="00241D65">
                <w:rPr>
                  <w:rStyle w:val="Hyperlink"/>
                  <w:rFonts w:cstheme="minorHAnsi"/>
                </w:rPr>
                <w:t>https://classroom.thenational.academy/lessons/to-step-and-speak-a-story-cdk3ge</w:t>
              </w:r>
            </w:hyperlink>
          </w:p>
          <w:p w:rsidR="000F7FE2" w:rsidRPr="00B000A9" w:rsidRDefault="00B000A9" w:rsidP="00B000A9">
            <w:pPr>
              <w:rPr>
                <w:rFonts w:cstheme="minorHAnsi"/>
              </w:rPr>
            </w:pPr>
            <w:hyperlink r:id="rId32" w:history="1">
              <w:r w:rsidRPr="00B000A9">
                <w:rPr>
                  <w:rFonts w:eastAsia="Times New Roman" w:cstheme="minorHAnsi"/>
                  <w:color w:val="00468C"/>
                  <w:lang w:eastAsia="en-GB"/>
                </w:rPr>
                <w:br/>
              </w:r>
            </w:hyperlink>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12" name="Picture 1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B000A9" w:rsidRPr="00B000A9" w:rsidRDefault="00B000A9" w:rsidP="00B000A9">
            <w:pPr>
              <w:spacing w:before="100" w:beforeAutospacing="1" w:after="100" w:afterAutospacing="1" w:line="360" w:lineRule="atLeast"/>
              <w:outlineLvl w:val="2"/>
              <w:rPr>
                <w:rFonts w:eastAsia="Times New Roman" w:cstheme="minorHAnsi"/>
                <w:b/>
                <w:bCs/>
                <w:color w:val="434343"/>
                <w:lang w:eastAsia="en-GB"/>
              </w:rPr>
            </w:pPr>
            <w:hyperlink r:id="rId33" w:history="1">
              <w:r w:rsidRPr="00B000A9">
                <w:rPr>
                  <w:rFonts w:eastAsia="Times New Roman" w:cstheme="minorHAnsi"/>
                  <w:b/>
                  <w:bCs/>
                  <w:color w:val="434343"/>
                  <w:u w:val="single"/>
                  <w:lang w:eastAsia="en-GB"/>
                </w:rPr>
                <w:t>Exploring subtraction as partitioning</w:t>
              </w:r>
            </w:hyperlink>
          </w:p>
          <w:p w:rsidR="00B000A9" w:rsidRPr="00B000A9" w:rsidRDefault="00B000A9" w:rsidP="00B000A9">
            <w:pPr>
              <w:spacing w:before="180" w:after="720" w:line="360" w:lineRule="atLeast"/>
              <w:rPr>
                <w:rFonts w:eastAsia="Times New Roman" w:cstheme="minorHAnsi"/>
                <w:color w:val="434343"/>
                <w:lang w:eastAsia="en-GB"/>
              </w:rPr>
            </w:pPr>
            <w:r w:rsidRPr="00B000A9">
              <w:rPr>
                <w:rFonts w:eastAsia="Times New Roman" w:cstheme="minorHAnsi"/>
                <w:color w:val="434343"/>
                <w:lang w:eastAsia="en-GB"/>
              </w:rPr>
              <w:t>In this lesson we will start learning about subtraction. We will look at the part-whole model and think about subtraction as partitioning, taking away a part of the whole and finding out how many are left.</w:t>
            </w:r>
          </w:p>
          <w:p w:rsidR="00B000A9" w:rsidRPr="00B000A9" w:rsidRDefault="00B000A9" w:rsidP="00A6533C">
            <w:pPr>
              <w:spacing w:before="180" w:after="720" w:line="360" w:lineRule="atLeast"/>
              <w:rPr>
                <w:rFonts w:cstheme="minorHAnsi"/>
                <w:color w:val="434343"/>
              </w:rPr>
            </w:pPr>
            <w:hyperlink r:id="rId34" w:history="1">
              <w:r w:rsidRPr="00241D65">
                <w:rPr>
                  <w:rStyle w:val="Hyperlink"/>
                  <w:rFonts w:cstheme="minorHAnsi"/>
                </w:rPr>
                <w:t>https://classroom.thenational.academy/lessons/exploring-subtraction-as-partitioning-6gv62</w:t>
              </w:r>
            </w:hyperlink>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lastRenderedPageBreak/>
              <w:t>11.30-12.00</w:t>
            </w:r>
          </w:p>
        </w:tc>
        <w:tc>
          <w:tcPr>
            <w:tcW w:w="3685" w:type="dxa"/>
          </w:tcPr>
          <w:p w:rsidR="000F7FE2" w:rsidRPr="00B000A9" w:rsidRDefault="000F7FE2" w:rsidP="00A6533C">
            <w:pPr>
              <w:jc w:val="center"/>
              <w:rPr>
                <w:rFonts w:cstheme="minorHAnsi"/>
                <w:noProof/>
                <w:lang w:eastAsia="en-GB"/>
              </w:rPr>
            </w:pPr>
            <w:r w:rsidRPr="00B000A9">
              <w:rPr>
                <w:rFonts w:cstheme="minorHAnsi"/>
                <w:noProof/>
                <w:lang w:eastAsia="en-GB"/>
              </w:rPr>
              <w:t xml:space="preserve">Active break </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07D6578" wp14:editId="75AA7D83">
                  <wp:extent cx="300039" cy="342900"/>
                  <wp:effectExtent l="0" t="0" r="5080" b="0"/>
                  <wp:docPr id="13" name="Picture 13"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0F7FE2" w:rsidRPr="00B000A9" w:rsidRDefault="00B000A9" w:rsidP="00A6533C">
            <w:pPr>
              <w:rPr>
                <w:rFonts w:cstheme="minorHAnsi"/>
              </w:rPr>
            </w:pPr>
            <w:r w:rsidRPr="00B000A9">
              <w:rPr>
                <w:rFonts w:cstheme="minorHAnsi"/>
              </w:rPr>
              <w:t xml:space="preserve">Andy’s Wild Workouts </w:t>
            </w:r>
          </w:p>
          <w:p w:rsidR="00B000A9" w:rsidRPr="00B000A9" w:rsidRDefault="00B000A9" w:rsidP="00A6533C">
            <w:pPr>
              <w:rPr>
                <w:rFonts w:cstheme="minorHAnsi"/>
              </w:rPr>
            </w:pPr>
            <w:hyperlink r:id="rId35" w:history="1">
              <w:r w:rsidRPr="00B000A9">
                <w:rPr>
                  <w:rStyle w:val="Hyperlink"/>
                  <w:rFonts w:cstheme="minorHAnsi"/>
                </w:rPr>
                <w:t>https://www.bbc.co.uk/programmes/p06tmry0</w:t>
              </w:r>
            </w:hyperlink>
          </w:p>
          <w:p w:rsidR="00B000A9" w:rsidRPr="00B000A9" w:rsidRDefault="00B000A9" w:rsidP="00A6533C">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1.00-2.00</w:t>
            </w:r>
          </w:p>
        </w:tc>
        <w:tc>
          <w:tcPr>
            <w:tcW w:w="3685" w:type="dxa"/>
          </w:tcPr>
          <w:p w:rsidR="000F7FE2" w:rsidRPr="00B000A9" w:rsidRDefault="000F7FE2" w:rsidP="00A6533C">
            <w:pPr>
              <w:jc w:val="center"/>
              <w:rPr>
                <w:rFonts w:cstheme="minorHAnsi"/>
              </w:rPr>
            </w:pPr>
            <w:r w:rsidRPr="00B000A9">
              <w:rPr>
                <w:rFonts w:cstheme="minorHAnsi"/>
              </w:rPr>
              <w:t>Understanding The World</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289E1163" wp14:editId="530DD41D">
                  <wp:extent cx="523875" cy="523875"/>
                  <wp:effectExtent l="0" t="0" r="9525" b="9525"/>
                  <wp:docPr id="14" name="Picture 14"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B000A9" w:rsidRPr="00B000A9" w:rsidRDefault="00B000A9" w:rsidP="00B000A9">
            <w:pPr>
              <w:spacing w:before="100" w:beforeAutospacing="1" w:after="100" w:afterAutospacing="1" w:line="360" w:lineRule="atLeast"/>
              <w:outlineLvl w:val="2"/>
              <w:rPr>
                <w:rFonts w:eastAsia="Times New Roman" w:cstheme="minorHAnsi"/>
                <w:b/>
                <w:bCs/>
                <w:color w:val="434343"/>
                <w:lang w:eastAsia="en-GB"/>
              </w:rPr>
            </w:pPr>
            <w:hyperlink r:id="rId36" w:history="1">
              <w:r w:rsidRPr="00B000A9">
                <w:rPr>
                  <w:rFonts w:eastAsia="Times New Roman" w:cstheme="minorHAnsi"/>
                  <w:b/>
                  <w:bCs/>
                  <w:color w:val="434343"/>
                  <w:u w:val="single"/>
                  <w:lang w:eastAsia="en-GB"/>
                </w:rPr>
                <w:t>To follow a map</w:t>
              </w:r>
            </w:hyperlink>
          </w:p>
          <w:p w:rsidR="00B000A9" w:rsidRPr="00B000A9" w:rsidRDefault="00B000A9" w:rsidP="00B000A9">
            <w:pPr>
              <w:spacing w:before="180" w:after="720" w:line="360" w:lineRule="atLeast"/>
              <w:rPr>
                <w:rFonts w:eastAsia="Times New Roman" w:cstheme="minorHAnsi"/>
                <w:lang w:eastAsia="en-GB"/>
              </w:rPr>
            </w:pPr>
            <w:r w:rsidRPr="00B000A9">
              <w:rPr>
                <w:rFonts w:eastAsia="Times New Roman" w:cstheme="minorHAnsi"/>
                <w:lang w:eastAsia="en-GB"/>
              </w:rPr>
              <w:t>In today’s lesson, we join Mrs Garrard to design a map for an Easter egg hunt. We think about where the hunt will take place, hide the eggs and draw a map for a friend or family member to follow. We think about the positional language that we may use in order to give clues about the position of the Easter eggs.</w:t>
            </w:r>
          </w:p>
          <w:p w:rsidR="000F7FE2" w:rsidRDefault="00B000A9" w:rsidP="00B000A9">
            <w:pPr>
              <w:rPr>
                <w:rFonts w:cstheme="minorHAnsi"/>
                <w:color w:val="434343"/>
              </w:rPr>
            </w:pPr>
            <w:hyperlink r:id="rId37" w:history="1">
              <w:r w:rsidRPr="00B000A9">
                <w:rPr>
                  <w:rFonts w:eastAsia="Times New Roman" w:cstheme="minorHAnsi"/>
                  <w:color w:val="00468C"/>
                  <w:lang w:eastAsia="en-GB"/>
                </w:rPr>
                <w:br/>
              </w:r>
            </w:hyperlink>
            <w:r w:rsidRPr="00B000A9">
              <w:rPr>
                <w:rFonts w:cstheme="minorHAnsi"/>
                <w:color w:val="434343"/>
              </w:rPr>
              <w:t xml:space="preserve"> </w:t>
            </w:r>
            <w:hyperlink r:id="rId38" w:history="1">
              <w:r w:rsidRPr="00241D65">
                <w:rPr>
                  <w:rStyle w:val="Hyperlink"/>
                  <w:rFonts w:cstheme="minorHAnsi"/>
                </w:rPr>
                <w:t>https://classroom.thenational.academy/lessons/to-follow-a-map-6hhp4r</w:t>
              </w:r>
            </w:hyperlink>
          </w:p>
          <w:p w:rsidR="00B000A9" w:rsidRPr="00B000A9" w:rsidRDefault="00B000A9" w:rsidP="00B000A9">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15" name="Picture 1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0F7FE2" w:rsidRPr="00B000A9" w:rsidRDefault="00B000A9" w:rsidP="00A6533C">
            <w:pPr>
              <w:pStyle w:val="Heading2"/>
              <w:outlineLvl w:val="1"/>
              <w:rPr>
                <w:rFonts w:asciiTheme="minorHAnsi" w:hAnsiTheme="minorHAnsi" w:cstheme="minorHAnsi"/>
                <w:color w:val="auto"/>
                <w:sz w:val="22"/>
                <w:szCs w:val="22"/>
              </w:rPr>
            </w:pPr>
            <w:r w:rsidRPr="00B000A9">
              <w:rPr>
                <w:rFonts w:asciiTheme="minorHAnsi" w:hAnsiTheme="minorHAnsi" w:cstheme="minorHAnsi"/>
                <w:color w:val="auto"/>
                <w:sz w:val="22"/>
                <w:szCs w:val="22"/>
              </w:rPr>
              <w:t xml:space="preserve">1, 2, 3, Do the Dinosaur </w:t>
            </w:r>
          </w:p>
          <w:p w:rsidR="00B000A9" w:rsidRPr="00B000A9" w:rsidRDefault="00B000A9" w:rsidP="00B000A9">
            <w:pPr>
              <w:rPr>
                <w:rFonts w:cstheme="minorHAnsi"/>
              </w:rPr>
            </w:pPr>
          </w:p>
          <w:p w:rsidR="00B000A9" w:rsidRPr="00B000A9" w:rsidRDefault="00B000A9" w:rsidP="00B000A9">
            <w:pPr>
              <w:rPr>
                <w:rFonts w:cstheme="minorHAnsi"/>
              </w:rPr>
            </w:pPr>
            <w:hyperlink r:id="rId39" w:history="1">
              <w:r w:rsidRPr="00B000A9">
                <w:rPr>
                  <w:rStyle w:val="Hyperlink"/>
                  <w:rFonts w:cstheme="minorHAnsi"/>
                </w:rPr>
                <w:t>https://www.youtube.com/watch?v=73GZx4aeMOs&amp;list=PLE5MZB5pedUMQRHw2etfKDkufdGKDiPsU&amp;index=3</w:t>
              </w:r>
            </w:hyperlink>
          </w:p>
          <w:p w:rsidR="00B000A9" w:rsidRPr="00B000A9" w:rsidRDefault="00B000A9" w:rsidP="00B000A9">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262"/>
        <w:gridCol w:w="2420"/>
        <w:gridCol w:w="10266"/>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Thursday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16" name="Picture 16"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B000A9" w:rsidRPr="00B000A9" w:rsidRDefault="00B000A9" w:rsidP="00B000A9">
            <w:pPr>
              <w:pStyle w:val="Heading3"/>
              <w:spacing w:line="360" w:lineRule="atLeast"/>
              <w:rPr>
                <w:rFonts w:asciiTheme="minorHAnsi" w:eastAsia="Times New Roman" w:hAnsiTheme="minorHAnsi" w:cstheme="minorHAnsi"/>
                <w:b/>
                <w:bCs/>
                <w:color w:val="434343"/>
                <w:sz w:val="22"/>
                <w:szCs w:val="22"/>
                <w:lang w:eastAsia="en-GB"/>
              </w:rPr>
            </w:pPr>
            <w:hyperlink r:id="rId40" w:history="1">
              <w:r w:rsidR="000F7FE2" w:rsidRPr="00B000A9">
                <w:rPr>
                  <w:rFonts w:asciiTheme="minorHAnsi" w:eastAsia="Times New Roman" w:hAnsiTheme="minorHAnsi" w:cstheme="minorHAnsi"/>
                  <w:color w:val="00468C"/>
                  <w:sz w:val="22"/>
                  <w:szCs w:val="22"/>
                  <w:lang w:eastAsia="en-GB"/>
                </w:rPr>
                <w:br/>
              </w:r>
            </w:hyperlink>
            <w:hyperlink r:id="rId41" w:history="1">
              <w:r w:rsidRPr="00B000A9">
                <w:rPr>
                  <w:rFonts w:asciiTheme="minorHAnsi" w:eastAsia="Times New Roman" w:hAnsiTheme="minorHAnsi" w:cstheme="minorHAnsi"/>
                  <w:b/>
                  <w:bCs/>
                  <w:color w:val="434343"/>
                  <w:sz w:val="22"/>
                  <w:szCs w:val="22"/>
                  <w:u w:val="single"/>
                  <w:lang w:eastAsia="en-GB"/>
                </w:rPr>
                <w:t>To map and mime moods</w:t>
              </w:r>
            </w:hyperlink>
          </w:p>
          <w:p w:rsidR="00B000A9" w:rsidRPr="00B000A9" w:rsidRDefault="00B000A9" w:rsidP="00B000A9">
            <w:pPr>
              <w:spacing w:before="180" w:after="720" w:line="360" w:lineRule="atLeast"/>
              <w:rPr>
                <w:rFonts w:eastAsia="Times New Roman" w:cstheme="minorHAnsi"/>
                <w:lang w:eastAsia="en-GB"/>
              </w:rPr>
            </w:pPr>
            <w:r w:rsidRPr="00B000A9">
              <w:rPr>
                <w:rFonts w:eastAsia="Times New Roman" w:cstheme="minorHAnsi"/>
                <w:lang w:eastAsia="en-GB"/>
              </w:rPr>
              <w:t>In the fourth lesson of our unit on 'The Sweet-Talking Potato' we will think about how the events that happen in the story make the characters feel.</w:t>
            </w:r>
          </w:p>
          <w:p w:rsidR="000F7FE2" w:rsidRDefault="00B000A9" w:rsidP="00B000A9">
            <w:pPr>
              <w:rPr>
                <w:rFonts w:cstheme="minorHAnsi"/>
                <w:color w:val="434343"/>
              </w:rPr>
            </w:pPr>
            <w:hyperlink r:id="rId42" w:history="1">
              <w:r w:rsidRPr="00B000A9">
                <w:rPr>
                  <w:rFonts w:eastAsia="Times New Roman" w:cstheme="minorHAnsi"/>
                  <w:color w:val="00468C"/>
                  <w:lang w:eastAsia="en-GB"/>
                </w:rPr>
                <w:br/>
              </w:r>
            </w:hyperlink>
            <w:hyperlink r:id="rId43" w:history="1">
              <w:r w:rsidRPr="00241D65">
                <w:rPr>
                  <w:rStyle w:val="Hyperlink"/>
                  <w:rFonts w:cstheme="minorHAnsi"/>
                </w:rPr>
                <w:t>https://classroom.thenational.academy/lessons/to-map-and-mime-moods-6cv6ad</w:t>
              </w:r>
            </w:hyperlink>
          </w:p>
          <w:p w:rsidR="00B000A9" w:rsidRPr="00B000A9" w:rsidRDefault="00B000A9" w:rsidP="00B000A9">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17" name="Picture 17"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B000A9" w:rsidRPr="00B000A9" w:rsidRDefault="00B000A9" w:rsidP="00B000A9">
            <w:pPr>
              <w:spacing w:before="100" w:beforeAutospacing="1" w:after="100" w:afterAutospacing="1" w:line="360" w:lineRule="atLeast"/>
              <w:outlineLvl w:val="2"/>
              <w:rPr>
                <w:rFonts w:eastAsia="Times New Roman" w:cstheme="minorHAnsi"/>
                <w:b/>
                <w:bCs/>
                <w:color w:val="434343"/>
                <w:lang w:eastAsia="en-GB"/>
              </w:rPr>
            </w:pPr>
            <w:hyperlink r:id="rId44" w:history="1">
              <w:r w:rsidRPr="00B000A9">
                <w:rPr>
                  <w:rFonts w:eastAsia="Times New Roman" w:cstheme="minorHAnsi"/>
                  <w:b/>
                  <w:bCs/>
                  <w:color w:val="434343"/>
                  <w:u w:val="single"/>
                  <w:lang w:eastAsia="en-GB"/>
                </w:rPr>
                <w:t>Exploring subtraction as takeaway</w:t>
              </w:r>
            </w:hyperlink>
          </w:p>
          <w:p w:rsidR="00B000A9" w:rsidRPr="00B000A9" w:rsidRDefault="00B000A9" w:rsidP="00B000A9">
            <w:pPr>
              <w:spacing w:before="180" w:after="720" w:line="360" w:lineRule="atLeast"/>
              <w:rPr>
                <w:rFonts w:eastAsia="Times New Roman" w:cstheme="minorHAnsi"/>
                <w:lang w:eastAsia="en-GB"/>
              </w:rPr>
            </w:pPr>
            <w:r w:rsidRPr="00B000A9">
              <w:rPr>
                <w:rFonts w:eastAsia="Times New Roman" w:cstheme="minorHAnsi"/>
                <w:lang w:eastAsia="en-GB"/>
              </w:rPr>
              <w:t>In this lesson we will continue learning about subtraction. We will think about subtraction as taking away and we will make up subtraction stories.</w:t>
            </w:r>
          </w:p>
          <w:p w:rsidR="00B000A9" w:rsidRPr="00B000A9" w:rsidRDefault="00B000A9" w:rsidP="00B000A9">
            <w:pPr>
              <w:spacing w:before="180" w:after="720" w:line="360" w:lineRule="atLeast"/>
              <w:rPr>
                <w:rFonts w:cstheme="minorHAnsi"/>
                <w:color w:val="434343"/>
              </w:rPr>
            </w:pPr>
            <w:hyperlink r:id="rId45" w:history="1">
              <w:r w:rsidRPr="00B000A9">
                <w:rPr>
                  <w:rFonts w:eastAsia="Times New Roman" w:cstheme="minorHAnsi"/>
                  <w:color w:val="00468C"/>
                  <w:lang w:eastAsia="en-GB"/>
                </w:rPr>
                <w:br/>
              </w:r>
            </w:hyperlink>
            <w:hyperlink r:id="rId46" w:history="1">
              <w:r w:rsidRPr="00241D65">
                <w:rPr>
                  <w:rStyle w:val="Hyperlink"/>
                  <w:rFonts w:cstheme="minorHAnsi"/>
                </w:rPr>
                <w:t>https://classroom.thenational.academy/lessons/exploring-subtraction-as-takeaway-ctj64</w:t>
              </w:r>
            </w:hyperlink>
            <w:r w:rsidRPr="00B000A9">
              <w:rPr>
                <w:rFonts w:cstheme="minorHAnsi"/>
                <w:color w:val="434343"/>
              </w:rPr>
              <w:t>r</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lastRenderedPageBreak/>
              <w:t>11.30-12.00</w:t>
            </w:r>
          </w:p>
        </w:tc>
        <w:tc>
          <w:tcPr>
            <w:tcW w:w="3685" w:type="dxa"/>
          </w:tcPr>
          <w:p w:rsidR="000F7FE2" w:rsidRPr="00B000A9" w:rsidRDefault="000F7FE2" w:rsidP="00A6533C">
            <w:pPr>
              <w:jc w:val="center"/>
              <w:rPr>
                <w:rFonts w:cstheme="minorHAnsi"/>
                <w:noProof/>
                <w:lang w:eastAsia="en-GB"/>
              </w:rPr>
            </w:pPr>
            <w:r w:rsidRPr="00B000A9">
              <w:rPr>
                <w:rFonts w:cstheme="minorHAnsi"/>
                <w:noProof/>
                <w:lang w:eastAsia="en-GB"/>
              </w:rPr>
              <w:t xml:space="preserve">Active break </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07D6578" wp14:editId="75AA7D83">
                  <wp:extent cx="300039" cy="342900"/>
                  <wp:effectExtent l="0" t="0" r="5080" b="0"/>
                  <wp:docPr id="18" name="Picture 18"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0F7FE2" w:rsidRPr="00B000A9" w:rsidRDefault="00B000A9" w:rsidP="00A6533C">
            <w:pPr>
              <w:rPr>
                <w:rFonts w:cstheme="minorHAnsi"/>
              </w:rPr>
            </w:pPr>
            <w:r w:rsidRPr="00B000A9">
              <w:rPr>
                <w:rFonts w:cstheme="minorHAnsi"/>
              </w:rPr>
              <w:t xml:space="preserve">Andy’s Wild Workouts </w:t>
            </w:r>
          </w:p>
          <w:p w:rsidR="00B000A9" w:rsidRPr="00B000A9" w:rsidRDefault="00B000A9" w:rsidP="00A6533C">
            <w:pPr>
              <w:rPr>
                <w:rFonts w:cstheme="minorHAnsi"/>
              </w:rPr>
            </w:pPr>
            <w:hyperlink r:id="rId47" w:history="1">
              <w:r w:rsidRPr="00B000A9">
                <w:rPr>
                  <w:rStyle w:val="Hyperlink"/>
                  <w:rFonts w:cstheme="minorHAnsi"/>
                </w:rPr>
                <w:t>https://www.bbc.co.uk/programmes/p06tmry2</w:t>
              </w:r>
            </w:hyperlink>
          </w:p>
          <w:p w:rsidR="00B000A9" w:rsidRPr="00B000A9" w:rsidRDefault="00B000A9" w:rsidP="00A6533C">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1.00-2.00</w:t>
            </w:r>
          </w:p>
        </w:tc>
        <w:tc>
          <w:tcPr>
            <w:tcW w:w="3685" w:type="dxa"/>
          </w:tcPr>
          <w:p w:rsidR="000F7FE2" w:rsidRPr="00B000A9" w:rsidRDefault="000F7FE2" w:rsidP="00A6533C">
            <w:pPr>
              <w:jc w:val="center"/>
              <w:rPr>
                <w:rFonts w:cstheme="minorHAnsi"/>
              </w:rPr>
            </w:pPr>
            <w:r w:rsidRPr="00B000A9">
              <w:rPr>
                <w:rFonts w:cstheme="minorHAnsi"/>
              </w:rPr>
              <w:t>Understanding The World</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289E1163" wp14:editId="530DD41D">
                  <wp:extent cx="523875" cy="523875"/>
                  <wp:effectExtent l="0" t="0" r="9525" b="9525"/>
                  <wp:docPr id="19" name="Picture 19"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0F7FE2" w:rsidRPr="00B000A9" w:rsidRDefault="00B000A9" w:rsidP="00A6533C">
            <w:pPr>
              <w:rPr>
                <w:rFonts w:cstheme="minorHAnsi"/>
              </w:rPr>
            </w:pPr>
            <w:r w:rsidRPr="00B000A9">
              <w:rPr>
                <w:rFonts w:cstheme="minorHAnsi"/>
              </w:rPr>
              <w:t xml:space="preserve">Making and Easter Card </w:t>
            </w:r>
          </w:p>
          <w:p w:rsidR="00B000A9" w:rsidRPr="00B000A9" w:rsidRDefault="00B000A9" w:rsidP="00A6533C">
            <w:pPr>
              <w:rPr>
                <w:rFonts w:cstheme="minorHAnsi"/>
              </w:rPr>
            </w:pPr>
          </w:p>
          <w:p w:rsidR="00B000A9" w:rsidRPr="00B000A9" w:rsidRDefault="00B000A9" w:rsidP="00A6533C">
            <w:pPr>
              <w:rPr>
                <w:rFonts w:cstheme="minorHAnsi"/>
              </w:rPr>
            </w:pPr>
            <w:hyperlink r:id="rId48" w:history="1">
              <w:r w:rsidRPr="00B000A9">
                <w:rPr>
                  <w:rStyle w:val="Hyperlink"/>
                  <w:rFonts w:cstheme="minorHAnsi"/>
                </w:rPr>
                <w:t>https://www.bbc.co.uk/cbeebies/makes/cbeebies-house-easter-card</w:t>
              </w:r>
            </w:hyperlink>
          </w:p>
          <w:p w:rsidR="00B000A9" w:rsidRPr="00B000A9" w:rsidRDefault="00B000A9" w:rsidP="00A6533C">
            <w:pPr>
              <w:rPr>
                <w:rFonts w:cstheme="minorHAnsi"/>
              </w:rPr>
            </w:pPr>
          </w:p>
          <w:p w:rsidR="00B000A9" w:rsidRPr="00B000A9" w:rsidRDefault="00B000A9" w:rsidP="00A6533C">
            <w:pPr>
              <w:rPr>
                <w:rFonts w:cstheme="minorHAnsi"/>
              </w:rPr>
            </w:pPr>
            <w:r w:rsidRPr="00B000A9">
              <w:rPr>
                <w:rFonts w:cstheme="minorHAnsi"/>
                <w:noProof/>
                <w:lang w:eastAsia="en-GB"/>
              </w:rPr>
              <w:drawing>
                <wp:inline distT="0" distB="0" distL="0" distR="0" wp14:anchorId="1388CFEC" wp14:editId="68DCF497">
                  <wp:extent cx="1334655" cy="875975"/>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9"/>
                          <a:srcRect l="14542" t="27730" r="42170" b="21959"/>
                          <a:stretch/>
                        </pic:blipFill>
                        <pic:spPr bwMode="auto">
                          <a:xfrm>
                            <a:off x="0" y="0"/>
                            <a:ext cx="1345570" cy="883139"/>
                          </a:xfrm>
                          <a:prstGeom prst="rect">
                            <a:avLst/>
                          </a:prstGeom>
                          <a:ln>
                            <a:noFill/>
                          </a:ln>
                          <a:extLst>
                            <a:ext uri="{53640926-AAD7-44D8-BBD7-CCE9431645EC}">
                              <a14:shadowObscured xmlns:a14="http://schemas.microsoft.com/office/drawing/2010/main"/>
                            </a:ext>
                          </a:extLst>
                        </pic:spPr>
                      </pic:pic>
                    </a:graphicData>
                  </a:graphic>
                </wp:inline>
              </w:drawing>
            </w:r>
          </w:p>
          <w:p w:rsidR="00B000A9" w:rsidRPr="00B000A9" w:rsidRDefault="00B000A9" w:rsidP="00A6533C">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20" name="Picture 20"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0F7FE2" w:rsidRPr="00B000A9" w:rsidRDefault="00B000A9" w:rsidP="00A6533C">
            <w:pPr>
              <w:pStyle w:val="Heading2"/>
              <w:outlineLvl w:val="1"/>
              <w:rPr>
                <w:rFonts w:asciiTheme="minorHAnsi" w:hAnsiTheme="minorHAnsi" w:cstheme="minorHAnsi"/>
                <w:color w:val="auto"/>
                <w:sz w:val="22"/>
                <w:szCs w:val="22"/>
              </w:rPr>
            </w:pPr>
            <w:r w:rsidRPr="00B000A9">
              <w:rPr>
                <w:rFonts w:asciiTheme="minorHAnsi" w:hAnsiTheme="minorHAnsi" w:cstheme="minorHAnsi"/>
                <w:color w:val="auto"/>
                <w:sz w:val="22"/>
                <w:szCs w:val="22"/>
              </w:rPr>
              <w:t xml:space="preserve">Astro Girl </w:t>
            </w:r>
          </w:p>
          <w:p w:rsidR="00B000A9" w:rsidRPr="00B000A9" w:rsidRDefault="00B000A9" w:rsidP="00B000A9">
            <w:pPr>
              <w:rPr>
                <w:rFonts w:cstheme="minorHAnsi"/>
              </w:rPr>
            </w:pPr>
            <w:hyperlink r:id="rId50" w:history="1">
              <w:r w:rsidRPr="00B000A9">
                <w:rPr>
                  <w:rStyle w:val="Hyperlink"/>
                  <w:rFonts w:cstheme="minorHAnsi"/>
                </w:rPr>
                <w:t>https://www.youtube.com/watch?v=bPM_KSFpH7Q&amp;list=PLE5MZB5pedUMQRHw2etfKDkufdGKDiPsU&amp;index=4</w:t>
              </w:r>
            </w:hyperlink>
          </w:p>
          <w:p w:rsidR="00B000A9" w:rsidRPr="00B000A9" w:rsidRDefault="00B000A9" w:rsidP="00B000A9">
            <w:pPr>
              <w:rPr>
                <w:rFonts w:cstheme="minorHAnsi"/>
              </w:rPr>
            </w:pPr>
          </w:p>
        </w:tc>
      </w:tr>
    </w:tbl>
    <w:p w:rsidR="000F7FE2" w:rsidRPr="00B000A9" w:rsidRDefault="000F7FE2">
      <w:pPr>
        <w:rPr>
          <w:rFonts w:cstheme="minorHAnsi"/>
        </w:rPr>
      </w:pPr>
    </w:p>
    <w:p w:rsidR="000F7FE2" w:rsidRPr="00B000A9" w:rsidRDefault="000F7FE2">
      <w:pPr>
        <w:rPr>
          <w:rFonts w:cstheme="minorHAnsi"/>
        </w:rPr>
      </w:pPr>
    </w:p>
    <w:p w:rsidR="000F7FE2" w:rsidRPr="00B000A9" w:rsidRDefault="000F7FE2">
      <w:pPr>
        <w:rPr>
          <w:rFonts w:cstheme="minorHAnsi"/>
        </w:rPr>
      </w:pPr>
    </w:p>
    <w:tbl>
      <w:tblPr>
        <w:tblStyle w:val="TableGrid"/>
        <w:tblpPr w:leftFromText="180" w:rightFromText="180" w:horzAnchor="margin" w:tblpY="732"/>
        <w:tblW w:w="0" w:type="auto"/>
        <w:tblLook w:val="04A0" w:firstRow="1" w:lastRow="0" w:firstColumn="1" w:lastColumn="0" w:noHBand="0" w:noVBand="1"/>
      </w:tblPr>
      <w:tblGrid>
        <w:gridCol w:w="1190"/>
        <w:gridCol w:w="2670"/>
        <w:gridCol w:w="10088"/>
      </w:tblGrid>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lastRenderedPageBreak/>
              <w:t>Friday</w:t>
            </w:r>
          </w:p>
        </w:tc>
        <w:tc>
          <w:tcPr>
            <w:tcW w:w="3685" w:type="dxa"/>
            <w:vMerge w:val="restart"/>
          </w:tcPr>
          <w:p w:rsidR="000F7FE2" w:rsidRPr="00B000A9" w:rsidRDefault="000F7FE2" w:rsidP="00A6533C">
            <w:pPr>
              <w:jc w:val="center"/>
              <w:rPr>
                <w:rFonts w:cstheme="minorHAnsi"/>
                <w:b/>
              </w:rPr>
            </w:pPr>
            <w:r w:rsidRPr="00B000A9">
              <w:rPr>
                <w:rFonts w:cstheme="minorHAnsi"/>
                <w:b/>
              </w:rPr>
              <w:t>Area of Learning</w:t>
            </w:r>
          </w:p>
        </w:tc>
        <w:tc>
          <w:tcPr>
            <w:tcW w:w="8162" w:type="dxa"/>
            <w:vMerge w:val="restart"/>
          </w:tcPr>
          <w:p w:rsidR="000F7FE2" w:rsidRPr="00B000A9" w:rsidRDefault="000F7FE2" w:rsidP="00A6533C">
            <w:pPr>
              <w:jc w:val="center"/>
              <w:rPr>
                <w:rFonts w:cstheme="minorHAnsi"/>
                <w:b/>
              </w:rPr>
            </w:pPr>
            <w:r w:rsidRPr="00B000A9">
              <w:rPr>
                <w:rFonts w:cstheme="minorHAnsi"/>
                <w:b/>
              </w:rPr>
              <w:t>Task/Link/Resources</w:t>
            </w:r>
          </w:p>
        </w:tc>
      </w:tr>
      <w:tr w:rsidR="000F7FE2" w:rsidRPr="00B000A9" w:rsidTr="00A6533C">
        <w:trPr>
          <w:trHeight w:val="405"/>
        </w:trPr>
        <w:tc>
          <w:tcPr>
            <w:tcW w:w="1555" w:type="dxa"/>
          </w:tcPr>
          <w:p w:rsidR="000F7FE2" w:rsidRPr="00B000A9" w:rsidRDefault="000F7FE2" w:rsidP="00A6533C">
            <w:pPr>
              <w:jc w:val="center"/>
              <w:rPr>
                <w:rFonts w:cstheme="minorHAnsi"/>
                <w:b/>
              </w:rPr>
            </w:pPr>
            <w:r w:rsidRPr="00B000A9">
              <w:rPr>
                <w:rFonts w:cstheme="minorHAnsi"/>
                <w:b/>
              </w:rPr>
              <w:t xml:space="preserve">Time </w:t>
            </w:r>
          </w:p>
        </w:tc>
        <w:tc>
          <w:tcPr>
            <w:tcW w:w="3685" w:type="dxa"/>
            <w:vMerge/>
          </w:tcPr>
          <w:p w:rsidR="000F7FE2" w:rsidRPr="00B000A9" w:rsidRDefault="000F7FE2" w:rsidP="00A6533C">
            <w:pPr>
              <w:jc w:val="center"/>
              <w:rPr>
                <w:rFonts w:cstheme="minorHAnsi"/>
                <w:b/>
              </w:rPr>
            </w:pPr>
          </w:p>
        </w:tc>
        <w:tc>
          <w:tcPr>
            <w:tcW w:w="8162" w:type="dxa"/>
            <w:vMerge/>
          </w:tcPr>
          <w:p w:rsidR="000F7FE2" w:rsidRPr="00B000A9" w:rsidRDefault="000F7FE2" w:rsidP="00A6533C">
            <w:pPr>
              <w:jc w:val="center"/>
              <w:rPr>
                <w:rFonts w:cstheme="minorHAnsi"/>
                <w: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9.00-10.00</w:t>
            </w:r>
          </w:p>
        </w:tc>
        <w:tc>
          <w:tcPr>
            <w:tcW w:w="3685" w:type="dxa"/>
          </w:tcPr>
          <w:p w:rsidR="000F7FE2" w:rsidRPr="00B000A9" w:rsidRDefault="000F7FE2" w:rsidP="00A6533C">
            <w:pPr>
              <w:jc w:val="center"/>
              <w:rPr>
                <w:rFonts w:cstheme="minorHAnsi"/>
              </w:rPr>
            </w:pPr>
            <w:r w:rsidRPr="00B000A9">
              <w:rPr>
                <w:rFonts w:cstheme="minorHAnsi"/>
              </w:rPr>
              <w:t>Literacy</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742E3C4D" wp14:editId="2CCC5BCC">
                  <wp:extent cx="285750" cy="345982"/>
                  <wp:effectExtent l="0" t="0" r="0" b="0"/>
                  <wp:docPr id="21" name="Picture 21" descr="COOCs: 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OCs: Literac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624" cy="356727"/>
                          </a:xfrm>
                          <a:prstGeom prst="rect">
                            <a:avLst/>
                          </a:prstGeom>
                          <a:noFill/>
                          <a:ln>
                            <a:noFill/>
                          </a:ln>
                        </pic:spPr>
                      </pic:pic>
                    </a:graphicData>
                  </a:graphic>
                </wp:inline>
              </w:drawing>
            </w:r>
          </w:p>
        </w:tc>
        <w:tc>
          <w:tcPr>
            <w:tcW w:w="8162" w:type="dxa"/>
          </w:tcPr>
          <w:p w:rsidR="00B000A9" w:rsidRPr="00B000A9" w:rsidRDefault="00B000A9" w:rsidP="00B000A9">
            <w:pPr>
              <w:pStyle w:val="Heading3"/>
              <w:spacing w:line="360" w:lineRule="atLeast"/>
              <w:rPr>
                <w:rFonts w:asciiTheme="minorHAnsi" w:eastAsia="Times New Roman" w:hAnsiTheme="minorHAnsi" w:cstheme="minorHAnsi"/>
                <w:b/>
                <w:bCs/>
                <w:color w:val="434343"/>
                <w:sz w:val="22"/>
                <w:szCs w:val="22"/>
                <w:lang w:eastAsia="en-GB"/>
              </w:rPr>
            </w:pPr>
            <w:hyperlink r:id="rId51" w:history="1">
              <w:r w:rsidR="000F7FE2" w:rsidRPr="00B000A9">
                <w:rPr>
                  <w:rFonts w:asciiTheme="minorHAnsi" w:eastAsia="Times New Roman" w:hAnsiTheme="minorHAnsi" w:cstheme="minorHAnsi"/>
                  <w:color w:val="00468C"/>
                  <w:sz w:val="22"/>
                  <w:szCs w:val="22"/>
                  <w:lang w:eastAsia="en-GB"/>
                </w:rPr>
                <w:br/>
              </w:r>
            </w:hyperlink>
            <w:hyperlink r:id="rId52" w:history="1">
              <w:r w:rsidRPr="00B000A9">
                <w:rPr>
                  <w:rFonts w:asciiTheme="minorHAnsi" w:eastAsia="Times New Roman" w:hAnsiTheme="minorHAnsi" w:cstheme="minorHAnsi"/>
                  <w:b/>
                  <w:bCs/>
                  <w:color w:val="434343"/>
                  <w:sz w:val="22"/>
                  <w:szCs w:val="22"/>
                  <w:u w:val="single"/>
                  <w:lang w:eastAsia="en-GB"/>
                </w:rPr>
                <w:t>To draw and describe characters</w:t>
              </w:r>
            </w:hyperlink>
          </w:p>
          <w:p w:rsidR="00B000A9" w:rsidRPr="00B000A9" w:rsidRDefault="00B000A9" w:rsidP="00B000A9">
            <w:pPr>
              <w:spacing w:before="180" w:after="720" w:line="360" w:lineRule="atLeast"/>
              <w:rPr>
                <w:rFonts w:eastAsia="Times New Roman" w:cstheme="minorHAnsi"/>
                <w:lang w:eastAsia="en-GB"/>
              </w:rPr>
            </w:pPr>
            <w:r w:rsidRPr="00B000A9">
              <w:rPr>
                <w:rFonts w:eastAsia="Times New Roman" w:cstheme="minorHAnsi"/>
                <w:lang w:eastAsia="en-GB"/>
              </w:rPr>
              <w:t>In the fifth lesson of our unit on 'The Sweet-Talking Potato' we will describe what happens to the characters and what they are doing throughout the story.</w:t>
            </w:r>
          </w:p>
          <w:p w:rsidR="000F7FE2" w:rsidRDefault="00B000A9" w:rsidP="00B000A9">
            <w:pPr>
              <w:rPr>
                <w:rFonts w:cstheme="minorHAnsi"/>
                <w:color w:val="434343"/>
              </w:rPr>
            </w:pPr>
            <w:hyperlink r:id="rId53" w:history="1">
              <w:r w:rsidRPr="00B000A9">
                <w:rPr>
                  <w:rFonts w:eastAsia="Times New Roman" w:cstheme="minorHAnsi"/>
                  <w:color w:val="00468C"/>
                  <w:lang w:eastAsia="en-GB"/>
                </w:rPr>
                <w:br/>
              </w:r>
            </w:hyperlink>
            <w:hyperlink r:id="rId54" w:history="1">
              <w:r w:rsidRPr="00241D65">
                <w:rPr>
                  <w:rStyle w:val="Hyperlink"/>
                  <w:rFonts w:cstheme="minorHAnsi"/>
                </w:rPr>
                <w:t>https://classroom.thenational.academy/lessons/to-draw-and-describe-characters-ctjkgd</w:t>
              </w:r>
            </w:hyperlink>
          </w:p>
          <w:p w:rsidR="00B000A9" w:rsidRPr="00B000A9" w:rsidRDefault="00B000A9" w:rsidP="00B000A9">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rPr>
            </w:pPr>
            <w:r w:rsidRPr="00B000A9">
              <w:rPr>
                <w:rFonts w:cstheme="minorHAnsi"/>
              </w:rPr>
              <w:t xml:space="preserve">10.00-10.30   </w:t>
            </w:r>
          </w:p>
          <w:p w:rsidR="000F7FE2" w:rsidRPr="00B000A9" w:rsidRDefault="000F7FE2" w:rsidP="00A6533C">
            <w:pPr>
              <w:jc w:val="center"/>
              <w:rPr>
                <w:rFonts w:cstheme="minorHAnsi"/>
              </w:rPr>
            </w:pPr>
            <w:r w:rsidRPr="00B000A9">
              <w:rPr>
                <w:rFonts w:cstheme="minorHAnsi"/>
              </w:rPr>
              <w:t>Playtime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10.30-11.30</w:t>
            </w:r>
          </w:p>
        </w:tc>
        <w:tc>
          <w:tcPr>
            <w:tcW w:w="3685" w:type="dxa"/>
          </w:tcPr>
          <w:p w:rsidR="000F7FE2" w:rsidRPr="00B000A9" w:rsidRDefault="000F7FE2" w:rsidP="00A6533C">
            <w:pPr>
              <w:jc w:val="center"/>
              <w:rPr>
                <w:rFonts w:cstheme="minorHAnsi"/>
              </w:rPr>
            </w:pPr>
            <w:r w:rsidRPr="00B000A9">
              <w:rPr>
                <w:rFonts w:cstheme="minorHAnsi"/>
              </w:rPr>
              <w:t>Mathematics</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36EA6479" wp14:editId="591D34BF">
                  <wp:extent cx="438150" cy="383381"/>
                  <wp:effectExtent l="0" t="0" r="0" b="0"/>
                  <wp:docPr id="22" name="Picture 22" descr="EY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YF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1814" cy="395337"/>
                          </a:xfrm>
                          <a:prstGeom prst="rect">
                            <a:avLst/>
                          </a:prstGeom>
                          <a:noFill/>
                          <a:ln>
                            <a:noFill/>
                          </a:ln>
                        </pic:spPr>
                      </pic:pic>
                    </a:graphicData>
                  </a:graphic>
                </wp:inline>
              </w:drawing>
            </w:r>
          </w:p>
        </w:tc>
        <w:tc>
          <w:tcPr>
            <w:tcW w:w="8162" w:type="dxa"/>
          </w:tcPr>
          <w:p w:rsidR="00B000A9" w:rsidRPr="00B000A9" w:rsidRDefault="00B000A9" w:rsidP="00B000A9">
            <w:pPr>
              <w:spacing w:before="100" w:beforeAutospacing="1" w:after="100" w:afterAutospacing="1" w:line="360" w:lineRule="atLeast"/>
              <w:outlineLvl w:val="2"/>
              <w:rPr>
                <w:rFonts w:eastAsia="Times New Roman" w:cstheme="minorHAnsi"/>
                <w:b/>
                <w:bCs/>
                <w:color w:val="434343"/>
                <w:lang w:eastAsia="en-GB"/>
              </w:rPr>
            </w:pPr>
            <w:hyperlink r:id="rId55" w:history="1">
              <w:r w:rsidRPr="00B000A9">
                <w:rPr>
                  <w:rFonts w:eastAsia="Times New Roman" w:cstheme="minorHAnsi"/>
                  <w:b/>
                  <w:bCs/>
                  <w:color w:val="434343"/>
                  <w:u w:val="single"/>
                  <w:lang w:eastAsia="en-GB"/>
                </w:rPr>
                <w:t>Comparing 2 sets of objects using 'more' or 'fewer'</w:t>
              </w:r>
            </w:hyperlink>
          </w:p>
          <w:p w:rsidR="00B000A9" w:rsidRPr="00B000A9" w:rsidRDefault="00B000A9" w:rsidP="00B000A9">
            <w:pPr>
              <w:spacing w:before="180" w:after="720" w:line="360" w:lineRule="atLeast"/>
              <w:rPr>
                <w:rFonts w:eastAsia="Times New Roman" w:cstheme="minorHAnsi"/>
                <w:color w:val="434343"/>
                <w:lang w:eastAsia="en-GB"/>
              </w:rPr>
            </w:pPr>
            <w:r w:rsidRPr="00B000A9">
              <w:rPr>
                <w:rFonts w:eastAsia="Times New Roman" w:cstheme="minorHAnsi"/>
                <w:color w:val="434343"/>
                <w:lang w:eastAsia="en-GB"/>
              </w:rPr>
              <w:t>In this lesson we will revise more and fewer by comparing groups of objects and deciding which group has more and which group has fewer.</w:t>
            </w:r>
          </w:p>
          <w:p w:rsidR="000F7FE2" w:rsidRDefault="00B000A9" w:rsidP="00A6533C">
            <w:pPr>
              <w:spacing w:before="180" w:after="720" w:line="360" w:lineRule="atLeast"/>
              <w:rPr>
                <w:rFonts w:cstheme="minorHAnsi"/>
                <w:color w:val="434343"/>
              </w:rPr>
            </w:pPr>
            <w:hyperlink r:id="rId56" w:history="1">
              <w:r w:rsidRPr="00241D65">
                <w:rPr>
                  <w:rStyle w:val="Hyperlink"/>
                  <w:rFonts w:cstheme="minorHAnsi"/>
                </w:rPr>
                <w:t>https://classroom.thenational.academy/lessons/comparing-2-sets-of-objects-using-more-or-fewer-75k62t</w:t>
              </w:r>
            </w:hyperlink>
          </w:p>
          <w:p w:rsidR="00B000A9" w:rsidRPr="00B000A9" w:rsidRDefault="00B000A9" w:rsidP="00A6533C">
            <w:pPr>
              <w:spacing w:before="180" w:after="720" w:line="360" w:lineRule="atLeast"/>
              <w:rPr>
                <w:rFonts w:eastAsia="Times New Roman" w:cstheme="minorHAnsi"/>
                <w:lang w:eastAsia="en-GB"/>
              </w:rPr>
            </w:pP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lastRenderedPageBreak/>
              <w:t>11.30-12.00</w:t>
            </w:r>
          </w:p>
        </w:tc>
        <w:tc>
          <w:tcPr>
            <w:tcW w:w="3685" w:type="dxa"/>
          </w:tcPr>
          <w:p w:rsidR="000F7FE2" w:rsidRPr="00B000A9" w:rsidRDefault="000F7FE2" w:rsidP="00A6533C">
            <w:pPr>
              <w:jc w:val="center"/>
              <w:rPr>
                <w:rFonts w:cstheme="minorHAnsi"/>
                <w:noProof/>
                <w:lang w:eastAsia="en-GB"/>
              </w:rPr>
            </w:pPr>
            <w:r w:rsidRPr="00B000A9">
              <w:rPr>
                <w:rFonts w:cstheme="minorHAnsi"/>
                <w:noProof/>
                <w:lang w:eastAsia="en-GB"/>
              </w:rPr>
              <w:t xml:space="preserve">Active break </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07D6578" wp14:editId="75AA7D83">
                  <wp:extent cx="300039" cy="342900"/>
                  <wp:effectExtent l="0" t="0" r="5080" b="0"/>
                  <wp:docPr id="23" name="Picture 23" descr="C:\Users\wilesk\AppData\Local\Microsoft\Windows\INetCache\Content.MSO\5333BB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wilesk\AppData\Local\Microsoft\Windows\INetCache\Content.MSO\5333BBEF.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8988" cy="364556"/>
                          </a:xfrm>
                          <a:prstGeom prst="rect">
                            <a:avLst/>
                          </a:prstGeom>
                          <a:noFill/>
                          <a:ln>
                            <a:noFill/>
                          </a:ln>
                        </pic:spPr>
                      </pic:pic>
                    </a:graphicData>
                  </a:graphic>
                </wp:inline>
              </w:drawing>
            </w:r>
          </w:p>
        </w:tc>
        <w:tc>
          <w:tcPr>
            <w:tcW w:w="8162" w:type="dxa"/>
          </w:tcPr>
          <w:p w:rsidR="000F7FE2" w:rsidRPr="00B000A9" w:rsidRDefault="00B000A9" w:rsidP="00A6533C">
            <w:pPr>
              <w:rPr>
                <w:rFonts w:cstheme="minorHAnsi"/>
              </w:rPr>
            </w:pPr>
            <w:r w:rsidRPr="00B000A9">
              <w:rPr>
                <w:rFonts w:cstheme="minorHAnsi"/>
              </w:rPr>
              <w:t xml:space="preserve">PE with Joe </w:t>
            </w:r>
          </w:p>
          <w:p w:rsidR="00B000A9" w:rsidRPr="00B000A9" w:rsidRDefault="00B000A9" w:rsidP="00A6533C">
            <w:pPr>
              <w:rPr>
                <w:rFonts w:cstheme="minorHAnsi"/>
              </w:rPr>
            </w:pPr>
            <w:hyperlink r:id="rId57" w:history="1">
              <w:r w:rsidRPr="00B000A9">
                <w:rPr>
                  <w:rStyle w:val="Hyperlink"/>
                  <w:rFonts w:cstheme="minorHAnsi"/>
                </w:rPr>
                <w:t>https://www.youtube.com/watch?v=hozv0a23eKk</w:t>
              </w:r>
            </w:hyperlink>
          </w:p>
          <w:p w:rsidR="00B000A9" w:rsidRPr="00B000A9" w:rsidRDefault="00B000A9" w:rsidP="00A6533C">
            <w:pPr>
              <w:rPr>
                <w:rFonts w:cstheme="minorHAnsi"/>
              </w:rPr>
            </w:pPr>
          </w:p>
        </w:tc>
      </w:tr>
      <w:tr w:rsidR="000F7FE2" w:rsidRPr="00B000A9" w:rsidTr="00A6533C">
        <w:trPr>
          <w:trHeight w:val="760"/>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12.00-1.00</w:t>
            </w:r>
          </w:p>
          <w:p w:rsidR="000F7FE2" w:rsidRPr="00B000A9" w:rsidRDefault="000F7FE2" w:rsidP="00A6533C">
            <w:pPr>
              <w:jc w:val="center"/>
              <w:rPr>
                <w:rFonts w:cstheme="minorHAnsi"/>
                <w:b/>
              </w:rPr>
            </w:pPr>
            <w:r w:rsidRPr="00B000A9">
              <w:rPr>
                <w:rFonts w:cstheme="minorHAnsi"/>
                <w:b/>
              </w:rPr>
              <w:t>Lunchtime</w:t>
            </w:r>
          </w:p>
        </w:tc>
      </w:tr>
      <w:tr w:rsidR="000F7FE2" w:rsidRPr="00B000A9" w:rsidTr="00A6533C">
        <w:trPr>
          <w:trHeight w:val="760"/>
        </w:trPr>
        <w:tc>
          <w:tcPr>
            <w:tcW w:w="1555" w:type="dxa"/>
          </w:tcPr>
          <w:p w:rsidR="000F7FE2" w:rsidRPr="00B000A9" w:rsidRDefault="000F7FE2" w:rsidP="00A6533C">
            <w:pPr>
              <w:rPr>
                <w:rFonts w:cstheme="minorHAnsi"/>
              </w:rPr>
            </w:pPr>
            <w:r w:rsidRPr="00B000A9">
              <w:rPr>
                <w:rFonts w:cstheme="minorHAnsi"/>
              </w:rPr>
              <w:t>1.00-2.00</w:t>
            </w:r>
          </w:p>
        </w:tc>
        <w:tc>
          <w:tcPr>
            <w:tcW w:w="3685" w:type="dxa"/>
          </w:tcPr>
          <w:p w:rsidR="000F7FE2" w:rsidRPr="00B000A9" w:rsidRDefault="000F7FE2" w:rsidP="00A6533C">
            <w:pPr>
              <w:jc w:val="center"/>
              <w:rPr>
                <w:rFonts w:cstheme="minorHAnsi"/>
              </w:rPr>
            </w:pPr>
            <w:r w:rsidRPr="00B000A9">
              <w:rPr>
                <w:rFonts w:cstheme="minorHAnsi"/>
              </w:rPr>
              <w:t>Understanding The World</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289E1163" wp14:editId="530DD41D">
                  <wp:extent cx="523875" cy="523875"/>
                  <wp:effectExtent l="0" t="0" r="9525" b="9525"/>
                  <wp:docPr id="24" name="Picture 24" descr="EYFS – Understanding the World – Helmshor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FS – Understanding the World – Helmshore Primary Schoo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8162" w:type="dxa"/>
          </w:tcPr>
          <w:p w:rsidR="00B000A9" w:rsidRPr="00B000A9" w:rsidRDefault="00B000A9" w:rsidP="00B000A9">
            <w:pPr>
              <w:spacing w:before="100" w:beforeAutospacing="1" w:after="100" w:afterAutospacing="1" w:line="360" w:lineRule="atLeast"/>
              <w:outlineLvl w:val="2"/>
              <w:rPr>
                <w:rFonts w:eastAsia="Times New Roman" w:cstheme="minorHAnsi"/>
                <w:b/>
                <w:bCs/>
                <w:color w:val="434343"/>
                <w:lang w:eastAsia="en-GB"/>
              </w:rPr>
            </w:pPr>
            <w:hyperlink r:id="rId58" w:history="1">
              <w:r w:rsidRPr="00B000A9">
                <w:rPr>
                  <w:rFonts w:eastAsia="Times New Roman" w:cstheme="minorHAnsi"/>
                  <w:b/>
                  <w:bCs/>
                  <w:color w:val="434343"/>
                  <w:u w:val="single"/>
                  <w:lang w:eastAsia="en-GB"/>
                </w:rPr>
                <w:t>Jack and the Beanstalk (Part 2)</w:t>
              </w:r>
            </w:hyperlink>
          </w:p>
          <w:p w:rsidR="00B000A9" w:rsidRPr="00B000A9" w:rsidRDefault="00B000A9" w:rsidP="00B000A9">
            <w:pPr>
              <w:spacing w:before="180" w:after="720" w:line="360" w:lineRule="atLeast"/>
              <w:rPr>
                <w:rFonts w:eastAsia="Times New Roman" w:cstheme="minorHAnsi"/>
                <w:lang w:eastAsia="en-GB"/>
              </w:rPr>
            </w:pPr>
            <w:r w:rsidRPr="00B000A9">
              <w:rPr>
                <w:rFonts w:eastAsia="Times New Roman" w:cstheme="minorHAnsi"/>
                <w:lang w:eastAsia="en-GB"/>
              </w:rPr>
              <w:t>In this lesson, we will revisit the traditional tale "Jack and the Beanstalk". We will use the previous learning in note duration to read some simple rhythms through symbols. We will also climb the beanstalk again to further develop our understanding of pitch.</w:t>
            </w:r>
          </w:p>
          <w:p w:rsidR="00B000A9" w:rsidRDefault="00B000A9" w:rsidP="00B000A9">
            <w:pPr>
              <w:rPr>
                <w:rFonts w:cstheme="minorHAnsi"/>
                <w:color w:val="434343"/>
              </w:rPr>
            </w:pPr>
            <w:hyperlink r:id="rId59" w:history="1">
              <w:r w:rsidRPr="00241D65">
                <w:rPr>
                  <w:rStyle w:val="Hyperlink"/>
                  <w:rFonts w:cstheme="minorHAnsi"/>
                </w:rPr>
                <w:t>https://classroom.thenational.academy/lessons/jack-and-the-beanstalk-part-2-cgr64d</w:t>
              </w:r>
            </w:hyperlink>
          </w:p>
          <w:bookmarkStart w:id="0" w:name="_GoBack"/>
          <w:bookmarkEnd w:id="0"/>
          <w:p w:rsidR="000F7FE2" w:rsidRDefault="00B000A9" w:rsidP="00B000A9">
            <w:pPr>
              <w:rPr>
                <w:rFonts w:eastAsia="Times New Roman" w:cstheme="minorHAnsi"/>
                <w:lang w:eastAsia="en-GB"/>
              </w:rPr>
            </w:pPr>
            <w:r w:rsidRPr="00B000A9">
              <w:rPr>
                <w:rFonts w:eastAsia="Times New Roman" w:cstheme="minorHAnsi"/>
                <w:lang w:eastAsia="en-GB"/>
              </w:rPr>
              <w:fldChar w:fldCharType="begin"/>
            </w:r>
            <w:r w:rsidRPr="00B000A9">
              <w:rPr>
                <w:rFonts w:eastAsia="Times New Roman" w:cstheme="minorHAnsi"/>
                <w:lang w:eastAsia="en-GB"/>
              </w:rPr>
              <w:instrText xml:space="preserve"> HYPERLINK "https://teachers.thenational.academy/units/growth-789a" </w:instrText>
            </w:r>
            <w:r w:rsidRPr="00B000A9">
              <w:rPr>
                <w:rFonts w:eastAsia="Times New Roman" w:cstheme="minorHAnsi"/>
                <w:lang w:eastAsia="en-GB"/>
              </w:rPr>
              <w:fldChar w:fldCharType="separate"/>
            </w:r>
            <w:r w:rsidRPr="00B000A9">
              <w:rPr>
                <w:rFonts w:eastAsia="Times New Roman" w:cstheme="minorHAnsi"/>
                <w:color w:val="00468C"/>
                <w:lang w:eastAsia="en-GB"/>
              </w:rPr>
              <w:br/>
            </w:r>
            <w:r w:rsidRPr="00B000A9">
              <w:rPr>
                <w:rFonts w:eastAsia="Times New Roman" w:cstheme="minorHAnsi"/>
                <w:lang w:eastAsia="en-GB"/>
              </w:rPr>
              <w:fldChar w:fldCharType="end"/>
            </w:r>
          </w:p>
          <w:p w:rsidR="00B000A9" w:rsidRPr="00B000A9" w:rsidRDefault="00B000A9" w:rsidP="00B000A9">
            <w:pPr>
              <w:rPr>
                <w:rFonts w:cstheme="minorHAnsi"/>
              </w:rPr>
            </w:pPr>
          </w:p>
        </w:tc>
      </w:tr>
      <w:tr w:rsidR="000F7FE2" w:rsidRPr="00B000A9" w:rsidTr="00A6533C">
        <w:trPr>
          <w:trHeight w:val="795"/>
        </w:trPr>
        <w:tc>
          <w:tcPr>
            <w:tcW w:w="13402" w:type="dxa"/>
            <w:gridSpan w:val="3"/>
            <w:shd w:val="clear" w:color="auto" w:fill="DEEAF6" w:themeFill="accent1" w:themeFillTint="33"/>
          </w:tcPr>
          <w:p w:rsidR="000F7FE2" w:rsidRPr="00B000A9" w:rsidRDefault="000F7FE2" w:rsidP="00A6533C">
            <w:pPr>
              <w:jc w:val="center"/>
              <w:rPr>
                <w:rFonts w:cstheme="minorHAnsi"/>
                <w:b/>
              </w:rPr>
            </w:pPr>
            <w:r w:rsidRPr="00B000A9">
              <w:rPr>
                <w:rFonts w:cstheme="minorHAnsi"/>
                <w:b/>
              </w:rPr>
              <w:t>2.00-2.15</w:t>
            </w:r>
          </w:p>
          <w:p w:rsidR="000F7FE2" w:rsidRPr="00B000A9" w:rsidRDefault="000F7FE2" w:rsidP="00A6533C">
            <w:pPr>
              <w:jc w:val="center"/>
              <w:rPr>
                <w:rFonts w:cstheme="minorHAnsi"/>
                <w:b/>
              </w:rPr>
            </w:pPr>
            <w:r w:rsidRPr="00B000A9">
              <w:rPr>
                <w:rFonts w:cstheme="minorHAnsi"/>
                <w:b/>
              </w:rPr>
              <w:t>Playtime</w:t>
            </w:r>
          </w:p>
          <w:p w:rsidR="000F7FE2" w:rsidRPr="00B000A9" w:rsidRDefault="000F7FE2" w:rsidP="00A6533C">
            <w:pPr>
              <w:jc w:val="center"/>
              <w:rPr>
                <w:rFonts w:cstheme="minorHAnsi"/>
                <w:b/>
              </w:rPr>
            </w:pPr>
          </w:p>
        </w:tc>
      </w:tr>
      <w:tr w:rsidR="000F7FE2" w:rsidRPr="00B000A9" w:rsidTr="00A6533C">
        <w:trPr>
          <w:trHeight w:val="795"/>
        </w:trPr>
        <w:tc>
          <w:tcPr>
            <w:tcW w:w="1555" w:type="dxa"/>
            <w:shd w:val="clear" w:color="auto" w:fill="auto"/>
          </w:tcPr>
          <w:p w:rsidR="000F7FE2" w:rsidRPr="00B000A9" w:rsidRDefault="000F7FE2" w:rsidP="00A6533C">
            <w:pPr>
              <w:rPr>
                <w:rFonts w:cstheme="minorHAnsi"/>
              </w:rPr>
            </w:pPr>
            <w:r w:rsidRPr="00B000A9">
              <w:rPr>
                <w:rFonts w:cstheme="minorHAnsi"/>
              </w:rPr>
              <w:t>2.15-2.30</w:t>
            </w:r>
          </w:p>
          <w:p w:rsidR="000F7FE2" w:rsidRPr="00B000A9" w:rsidRDefault="000F7FE2" w:rsidP="00A6533C">
            <w:pPr>
              <w:rPr>
                <w:rFonts w:cstheme="minorHAnsi"/>
              </w:rPr>
            </w:pPr>
          </w:p>
        </w:tc>
        <w:tc>
          <w:tcPr>
            <w:tcW w:w="3685" w:type="dxa"/>
            <w:shd w:val="clear" w:color="auto" w:fill="auto"/>
          </w:tcPr>
          <w:p w:rsidR="000F7FE2" w:rsidRPr="00B000A9" w:rsidRDefault="000F7FE2" w:rsidP="00A6533C">
            <w:pPr>
              <w:jc w:val="center"/>
              <w:rPr>
                <w:rFonts w:cstheme="minorHAnsi"/>
              </w:rPr>
            </w:pPr>
            <w:r w:rsidRPr="00B000A9">
              <w:rPr>
                <w:rFonts w:cstheme="minorHAnsi"/>
              </w:rPr>
              <w:t>Storytime</w:t>
            </w:r>
          </w:p>
          <w:p w:rsidR="000F7FE2" w:rsidRPr="00B000A9" w:rsidRDefault="000F7FE2" w:rsidP="00A6533C">
            <w:pPr>
              <w:jc w:val="center"/>
              <w:rPr>
                <w:rFonts w:cstheme="minorHAnsi"/>
              </w:rPr>
            </w:pPr>
            <w:r w:rsidRPr="00B000A9">
              <w:rPr>
                <w:rFonts w:cstheme="minorHAnsi"/>
                <w:noProof/>
                <w:lang w:eastAsia="en-GB"/>
              </w:rPr>
              <w:drawing>
                <wp:inline distT="0" distB="0" distL="0" distR="0" wp14:anchorId="548F2B82" wp14:editId="1385054D">
                  <wp:extent cx="403720" cy="381000"/>
                  <wp:effectExtent l="0" t="0" r="0" b="0"/>
                  <wp:docPr id="25" name="Picture 25" descr="Woodlands Primary School: Woodlands Storytime Vid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odlands Primary School: Woodlands Storytime Video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06876" cy="383978"/>
                          </a:xfrm>
                          <a:prstGeom prst="rect">
                            <a:avLst/>
                          </a:prstGeom>
                          <a:noFill/>
                          <a:ln>
                            <a:noFill/>
                          </a:ln>
                        </pic:spPr>
                      </pic:pic>
                    </a:graphicData>
                  </a:graphic>
                </wp:inline>
              </w:drawing>
            </w:r>
          </w:p>
          <w:p w:rsidR="000F7FE2" w:rsidRPr="00B000A9" w:rsidRDefault="000F7FE2" w:rsidP="00A6533C">
            <w:pPr>
              <w:jc w:val="center"/>
              <w:rPr>
                <w:rFonts w:cstheme="minorHAnsi"/>
              </w:rPr>
            </w:pPr>
          </w:p>
        </w:tc>
        <w:tc>
          <w:tcPr>
            <w:tcW w:w="8162" w:type="dxa"/>
            <w:shd w:val="clear" w:color="auto" w:fill="auto"/>
          </w:tcPr>
          <w:p w:rsidR="000F7FE2" w:rsidRPr="00B000A9" w:rsidRDefault="00B000A9" w:rsidP="00A6533C">
            <w:pPr>
              <w:pStyle w:val="Heading2"/>
              <w:outlineLvl w:val="1"/>
              <w:rPr>
                <w:rFonts w:asciiTheme="minorHAnsi" w:hAnsiTheme="minorHAnsi" w:cstheme="minorHAnsi"/>
                <w:color w:val="auto"/>
                <w:sz w:val="22"/>
                <w:szCs w:val="22"/>
              </w:rPr>
            </w:pPr>
            <w:r w:rsidRPr="00B000A9">
              <w:rPr>
                <w:rFonts w:asciiTheme="minorHAnsi" w:hAnsiTheme="minorHAnsi" w:cstheme="minorHAnsi"/>
                <w:color w:val="auto"/>
                <w:sz w:val="22"/>
                <w:szCs w:val="22"/>
              </w:rPr>
              <w:t xml:space="preserve">Go, Go Pirate Boat </w:t>
            </w:r>
          </w:p>
          <w:p w:rsidR="00B000A9" w:rsidRPr="00B000A9" w:rsidRDefault="00B000A9" w:rsidP="00B000A9">
            <w:pPr>
              <w:rPr>
                <w:rFonts w:cstheme="minorHAnsi"/>
              </w:rPr>
            </w:pPr>
            <w:hyperlink r:id="rId60" w:history="1">
              <w:r w:rsidRPr="00B000A9">
                <w:rPr>
                  <w:rStyle w:val="Hyperlink"/>
                  <w:rFonts w:cstheme="minorHAnsi"/>
                </w:rPr>
                <w:t>https://www.youtube.com/watch?v=mtjcbsdZ_1U&amp;list=PLE5MZB5pedUMQRHw2etfKDkufdGKDiPsU&amp;index=5</w:t>
              </w:r>
            </w:hyperlink>
          </w:p>
          <w:p w:rsidR="00B000A9" w:rsidRPr="00B000A9" w:rsidRDefault="00B000A9" w:rsidP="00B000A9">
            <w:pPr>
              <w:rPr>
                <w:rFonts w:cstheme="minorHAnsi"/>
              </w:rPr>
            </w:pPr>
          </w:p>
        </w:tc>
      </w:tr>
    </w:tbl>
    <w:p w:rsidR="000F7FE2" w:rsidRPr="00B000A9" w:rsidRDefault="000F7FE2">
      <w:pPr>
        <w:rPr>
          <w:rFonts w:cstheme="minorHAnsi"/>
        </w:rPr>
      </w:pPr>
    </w:p>
    <w:sectPr w:rsidR="000F7FE2" w:rsidRPr="00B000A9" w:rsidSect="000F7FE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7FE2" w:rsidRDefault="000F7FE2" w:rsidP="000F7FE2">
      <w:pPr>
        <w:spacing w:after="0" w:line="240" w:lineRule="auto"/>
      </w:pPr>
      <w:r>
        <w:separator/>
      </w:r>
    </w:p>
  </w:endnote>
  <w:endnote w:type="continuationSeparator" w:id="0">
    <w:p w:rsidR="000F7FE2" w:rsidRDefault="000F7FE2" w:rsidP="000F7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7FE2" w:rsidRDefault="000F7FE2" w:rsidP="000F7FE2">
      <w:pPr>
        <w:spacing w:after="0" w:line="240" w:lineRule="auto"/>
      </w:pPr>
      <w:r>
        <w:separator/>
      </w:r>
    </w:p>
  </w:footnote>
  <w:footnote w:type="continuationSeparator" w:id="0">
    <w:p w:rsidR="000F7FE2" w:rsidRDefault="000F7FE2" w:rsidP="000F7F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E2"/>
    <w:rsid w:val="00062536"/>
    <w:rsid w:val="000F7FE2"/>
    <w:rsid w:val="001611A9"/>
    <w:rsid w:val="00635FE0"/>
    <w:rsid w:val="006F4769"/>
    <w:rsid w:val="00B000A9"/>
    <w:rsid w:val="00BF108F"/>
    <w:rsid w:val="00D13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11B8F"/>
  <w15:chartTrackingRefBased/>
  <w15:docId w15:val="{E9E4A081-B8E8-49D3-8F4B-F22FCA0BC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E2"/>
  </w:style>
  <w:style w:type="paragraph" w:styleId="Heading2">
    <w:name w:val="heading 2"/>
    <w:basedOn w:val="Normal"/>
    <w:next w:val="Normal"/>
    <w:link w:val="Heading2Char"/>
    <w:uiPriority w:val="9"/>
    <w:unhideWhenUsed/>
    <w:qFormat/>
    <w:rsid w:val="000F7F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000A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F7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7FE2"/>
    <w:rPr>
      <w:color w:val="0563C1" w:themeColor="hyperlink"/>
      <w:u w:val="single"/>
    </w:rPr>
  </w:style>
  <w:style w:type="paragraph" w:styleId="Header">
    <w:name w:val="header"/>
    <w:basedOn w:val="Normal"/>
    <w:link w:val="HeaderChar"/>
    <w:uiPriority w:val="99"/>
    <w:unhideWhenUsed/>
    <w:rsid w:val="000F7F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FE2"/>
  </w:style>
  <w:style w:type="paragraph" w:styleId="Footer">
    <w:name w:val="footer"/>
    <w:basedOn w:val="Normal"/>
    <w:link w:val="FooterChar"/>
    <w:uiPriority w:val="99"/>
    <w:unhideWhenUsed/>
    <w:rsid w:val="000F7F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FE2"/>
  </w:style>
  <w:style w:type="character" w:customStyle="1" w:styleId="Heading2Char">
    <w:name w:val="Heading 2 Char"/>
    <w:basedOn w:val="DefaultParagraphFont"/>
    <w:link w:val="Heading2"/>
    <w:uiPriority w:val="9"/>
    <w:rsid w:val="000F7FE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000A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16801">
      <w:bodyDiv w:val="1"/>
      <w:marLeft w:val="0"/>
      <w:marRight w:val="0"/>
      <w:marTop w:val="0"/>
      <w:marBottom w:val="0"/>
      <w:divBdr>
        <w:top w:val="none" w:sz="0" w:space="0" w:color="auto"/>
        <w:left w:val="none" w:sz="0" w:space="0" w:color="auto"/>
        <w:bottom w:val="none" w:sz="0" w:space="0" w:color="auto"/>
        <w:right w:val="none" w:sz="0" w:space="0" w:color="auto"/>
      </w:divBdr>
    </w:div>
    <w:div w:id="272127721">
      <w:bodyDiv w:val="1"/>
      <w:marLeft w:val="0"/>
      <w:marRight w:val="0"/>
      <w:marTop w:val="0"/>
      <w:marBottom w:val="0"/>
      <w:divBdr>
        <w:top w:val="none" w:sz="0" w:space="0" w:color="auto"/>
        <w:left w:val="none" w:sz="0" w:space="0" w:color="auto"/>
        <w:bottom w:val="none" w:sz="0" w:space="0" w:color="auto"/>
        <w:right w:val="none" w:sz="0" w:space="0" w:color="auto"/>
      </w:divBdr>
    </w:div>
    <w:div w:id="936867179">
      <w:bodyDiv w:val="1"/>
      <w:marLeft w:val="0"/>
      <w:marRight w:val="0"/>
      <w:marTop w:val="0"/>
      <w:marBottom w:val="0"/>
      <w:divBdr>
        <w:top w:val="none" w:sz="0" w:space="0" w:color="auto"/>
        <w:left w:val="none" w:sz="0" w:space="0" w:color="auto"/>
        <w:bottom w:val="none" w:sz="0" w:space="0" w:color="auto"/>
        <w:right w:val="none" w:sz="0" w:space="0" w:color="auto"/>
      </w:divBdr>
    </w:div>
    <w:div w:id="947469223">
      <w:bodyDiv w:val="1"/>
      <w:marLeft w:val="0"/>
      <w:marRight w:val="0"/>
      <w:marTop w:val="0"/>
      <w:marBottom w:val="0"/>
      <w:divBdr>
        <w:top w:val="none" w:sz="0" w:space="0" w:color="auto"/>
        <w:left w:val="none" w:sz="0" w:space="0" w:color="auto"/>
        <w:bottom w:val="none" w:sz="0" w:space="0" w:color="auto"/>
        <w:right w:val="none" w:sz="0" w:space="0" w:color="auto"/>
      </w:divBdr>
    </w:div>
    <w:div w:id="1000885988">
      <w:bodyDiv w:val="1"/>
      <w:marLeft w:val="0"/>
      <w:marRight w:val="0"/>
      <w:marTop w:val="0"/>
      <w:marBottom w:val="0"/>
      <w:divBdr>
        <w:top w:val="none" w:sz="0" w:space="0" w:color="auto"/>
        <w:left w:val="none" w:sz="0" w:space="0" w:color="auto"/>
        <w:bottom w:val="none" w:sz="0" w:space="0" w:color="auto"/>
        <w:right w:val="none" w:sz="0" w:space="0" w:color="auto"/>
      </w:divBdr>
    </w:div>
    <w:div w:id="1275939185">
      <w:bodyDiv w:val="1"/>
      <w:marLeft w:val="0"/>
      <w:marRight w:val="0"/>
      <w:marTop w:val="0"/>
      <w:marBottom w:val="0"/>
      <w:divBdr>
        <w:top w:val="none" w:sz="0" w:space="0" w:color="auto"/>
        <w:left w:val="none" w:sz="0" w:space="0" w:color="auto"/>
        <w:bottom w:val="none" w:sz="0" w:space="0" w:color="auto"/>
        <w:right w:val="none" w:sz="0" w:space="0" w:color="auto"/>
      </w:divBdr>
    </w:div>
    <w:div w:id="1354187838">
      <w:bodyDiv w:val="1"/>
      <w:marLeft w:val="0"/>
      <w:marRight w:val="0"/>
      <w:marTop w:val="0"/>
      <w:marBottom w:val="0"/>
      <w:divBdr>
        <w:top w:val="none" w:sz="0" w:space="0" w:color="auto"/>
        <w:left w:val="none" w:sz="0" w:space="0" w:color="auto"/>
        <w:bottom w:val="none" w:sz="0" w:space="0" w:color="auto"/>
        <w:right w:val="none" w:sz="0" w:space="0" w:color="auto"/>
      </w:divBdr>
    </w:div>
    <w:div w:id="1396970187">
      <w:bodyDiv w:val="1"/>
      <w:marLeft w:val="0"/>
      <w:marRight w:val="0"/>
      <w:marTop w:val="0"/>
      <w:marBottom w:val="0"/>
      <w:divBdr>
        <w:top w:val="none" w:sz="0" w:space="0" w:color="auto"/>
        <w:left w:val="none" w:sz="0" w:space="0" w:color="auto"/>
        <w:bottom w:val="none" w:sz="0" w:space="0" w:color="auto"/>
        <w:right w:val="none" w:sz="0" w:space="0" w:color="auto"/>
      </w:divBdr>
    </w:div>
    <w:div w:id="1492527313">
      <w:bodyDiv w:val="1"/>
      <w:marLeft w:val="0"/>
      <w:marRight w:val="0"/>
      <w:marTop w:val="0"/>
      <w:marBottom w:val="0"/>
      <w:divBdr>
        <w:top w:val="none" w:sz="0" w:space="0" w:color="auto"/>
        <w:left w:val="none" w:sz="0" w:space="0" w:color="auto"/>
        <w:bottom w:val="none" w:sz="0" w:space="0" w:color="auto"/>
        <w:right w:val="none" w:sz="0" w:space="0" w:color="auto"/>
      </w:divBdr>
    </w:div>
    <w:div w:id="1553730636">
      <w:bodyDiv w:val="1"/>
      <w:marLeft w:val="0"/>
      <w:marRight w:val="0"/>
      <w:marTop w:val="0"/>
      <w:marBottom w:val="0"/>
      <w:divBdr>
        <w:top w:val="none" w:sz="0" w:space="0" w:color="auto"/>
        <w:left w:val="none" w:sz="0" w:space="0" w:color="auto"/>
        <w:bottom w:val="none" w:sz="0" w:space="0" w:color="auto"/>
        <w:right w:val="none" w:sz="0" w:space="0" w:color="auto"/>
      </w:divBdr>
    </w:div>
    <w:div w:id="1683359814">
      <w:bodyDiv w:val="1"/>
      <w:marLeft w:val="0"/>
      <w:marRight w:val="0"/>
      <w:marTop w:val="0"/>
      <w:marBottom w:val="0"/>
      <w:divBdr>
        <w:top w:val="none" w:sz="0" w:space="0" w:color="auto"/>
        <w:left w:val="none" w:sz="0" w:space="0" w:color="auto"/>
        <w:bottom w:val="none" w:sz="0" w:space="0" w:color="auto"/>
        <w:right w:val="none" w:sz="0" w:space="0" w:color="auto"/>
      </w:divBdr>
    </w:div>
    <w:div w:id="1794518061">
      <w:bodyDiv w:val="1"/>
      <w:marLeft w:val="0"/>
      <w:marRight w:val="0"/>
      <w:marTop w:val="0"/>
      <w:marBottom w:val="0"/>
      <w:divBdr>
        <w:top w:val="none" w:sz="0" w:space="0" w:color="auto"/>
        <w:left w:val="none" w:sz="0" w:space="0" w:color="auto"/>
        <w:bottom w:val="none" w:sz="0" w:space="0" w:color="auto"/>
        <w:right w:val="none" w:sz="0" w:space="0" w:color="auto"/>
      </w:divBdr>
    </w:div>
    <w:div w:id="1809469220">
      <w:bodyDiv w:val="1"/>
      <w:marLeft w:val="0"/>
      <w:marRight w:val="0"/>
      <w:marTop w:val="0"/>
      <w:marBottom w:val="0"/>
      <w:divBdr>
        <w:top w:val="none" w:sz="0" w:space="0" w:color="auto"/>
        <w:left w:val="none" w:sz="0" w:space="0" w:color="auto"/>
        <w:bottom w:val="none" w:sz="0" w:space="0" w:color="auto"/>
        <w:right w:val="none" w:sz="0" w:space="0" w:color="auto"/>
      </w:divBdr>
    </w:div>
    <w:div w:id="197421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igE-o_Pd6DU&amp;list=PL8snGkhBF7ng6WUUGkeTlYyb2EREkjaoW&amp;index=14" TargetMode="External"/><Relationship Id="rId18" Type="http://schemas.openxmlformats.org/officeDocument/2006/relationships/image" Target="media/image5.jpeg"/><Relationship Id="rId26" Type="http://schemas.openxmlformats.org/officeDocument/2006/relationships/hyperlink" Target="https://teachers.thenational.academy/units/easter-calendar-informed-81bc" TargetMode="External"/><Relationship Id="rId39" Type="http://schemas.openxmlformats.org/officeDocument/2006/relationships/hyperlink" Target="https://www.youtube.com/watch?v=73GZx4aeMOs&amp;list=PLE5MZB5pedUMQRHw2etfKDkufdGKDiPsU&amp;index=3" TargetMode="External"/><Relationship Id="rId21" Type="http://schemas.openxmlformats.org/officeDocument/2006/relationships/hyperlink" Target="https://teachers.thenational.academy/lessons/to-map-and-speak-a-story-crw34r" TargetMode="External"/><Relationship Id="rId34" Type="http://schemas.openxmlformats.org/officeDocument/2006/relationships/hyperlink" Target="https://classroom.thenational.academy/lessons/exploring-subtraction-as-partitioning-6gv62" TargetMode="External"/><Relationship Id="rId42" Type="http://schemas.openxmlformats.org/officeDocument/2006/relationships/hyperlink" Target="https://teachers.thenational.academy/units/the-sweet-talking-potato-b937" TargetMode="External"/><Relationship Id="rId47" Type="http://schemas.openxmlformats.org/officeDocument/2006/relationships/hyperlink" Target="https://www.bbc.co.uk/programmes/p06tmry2" TargetMode="External"/><Relationship Id="rId50" Type="http://schemas.openxmlformats.org/officeDocument/2006/relationships/hyperlink" Target="https://www.youtube.com/watch?v=bPM_KSFpH7Q&amp;list=PLE5MZB5pedUMQRHw2etfKDkufdGKDiPsU&amp;index=4" TargetMode="External"/><Relationship Id="rId55" Type="http://schemas.openxmlformats.org/officeDocument/2006/relationships/hyperlink" Target="https://teachers.thenational.academy/lessons/comparing-2-sets-of-objects-using-more-or-fewer-75k62t" TargetMode="External"/><Relationship Id="rId7" Type="http://schemas.openxmlformats.org/officeDocument/2006/relationships/hyperlink" Target="https://teachers.thenational.academy/lessons/to-listen-to-and-join-in-with-a-story-6mt3at" TargetMode="External"/><Relationship Id="rId2" Type="http://schemas.openxmlformats.org/officeDocument/2006/relationships/settings" Target="settings.xml"/><Relationship Id="rId16" Type="http://schemas.openxmlformats.org/officeDocument/2006/relationships/hyperlink" Target="https://teachers.thenational.academy/units/easter-calendar-informed-81bc" TargetMode="External"/><Relationship Id="rId20" Type="http://schemas.openxmlformats.org/officeDocument/2006/relationships/hyperlink" Target="https://teachers.thenational.academy/units/the-three-little-pigs-3ac4" TargetMode="External"/><Relationship Id="rId29" Type="http://schemas.openxmlformats.org/officeDocument/2006/relationships/hyperlink" Target="https://teachers.thenational.academy/units/the-three-little-pigs-3ac4" TargetMode="External"/><Relationship Id="rId41" Type="http://schemas.openxmlformats.org/officeDocument/2006/relationships/hyperlink" Target="https://teachers.thenational.academy/lessons/to-map-and-mime-moods-6cv6ad" TargetMode="External"/><Relationship Id="rId54" Type="http://schemas.openxmlformats.org/officeDocument/2006/relationships/hyperlink" Target="https://classroom.thenational.academy/lessons/to-draw-and-describe-characters-ctjkgd"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teachers.thenational.academy/units/addition-and-subtraction-within-20-14da" TargetMode="External"/><Relationship Id="rId24" Type="http://schemas.openxmlformats.org/officeDocument/2006/relationships/hyperlink" Target="https://www.youtube.com/watch?v=rnlDBKD2S78&amp;list=PL8snGkhBF7ng6WUUGkeTlYyb2EREkjaoW&amp;index=15" TargetMode="External"/><Relationship Id="rId32" Type="http://schemas.openxmlformats.org/officeDocument/2006/relationships/hyperlink" Target="https://teachers.thenational.academy/units/the-sweet-talking-potato-b937" TargetMode="External"/><Relationship Id="rId37" Type="http://schemas.openxmlformats.org/officeDocument/2006/relationships/hyperlink" Target="https://teachers.thenational.academy/units/easter-calendar-informed-81bc" TargetMode="External"/><Relationship Id="rId40" Type="http://schemas.openxmlformats.org/officeDocument/2006/relationships/hyperlink" Target="https://teachers.thenational.academy/units/the-three-little-pigs-3ac4" TargetMode="External"/><Relationship Id="rId45" Type="http://schemas.openxmlformats.org/officeDocument/2006/relationships/hyperlink" Target="https://teachers.thenational.academy/units/addition-and-subtraction-within-20-14da" TargetMode="External"/><Relationship Id="rId53" Type="http://schemas.openxmlformats.org/officeDocument/2006/relationships/hyperlink" Target="https://teachers.thenational.academy/units/the-sweet-talking-potato-b937" TargetMode="External"/><Relationship Id="rId58" Type="http://schemas.openxmlformats.org/officeDocument/2006/relationships/hyperlink" Target="https://teachers.thenational.academy/lessons/jack-and-the-beanstalk-part-2-cgr64d" TargetMode="External"/><Relationship Id="rId5" Type="http://schemas.openxmlformats.org/officeDocument/2006/relationships/endnotes" Target="endnotes.xml"/><Relationship Id="rId15" Type="http://schemas.openxmlformats.org/officeDocument/2006/relationships/hyperlink" Target="https://teachers.thenational.academy/lessons/to-listen-to-the-story-of-easter-6gt6cd" TargetMode="External"/><Relationship Id="rId23" Type="http://schemas.openxmlformats.org/officeDocument/2006/relationships/hyperlink" Target="https://classroom.thenational.academy/lessons/exploring-addition-by-adding-on-c8wkgd" TargetMode="External"/><Relationship Id="rId28" Type="http://schemas.openxmlformats.org/officeDocument/2006/relationships/hyperlink" Target="https://www.youtube.com/watch?v=rPThRJA9cZ0&amp;list=PLE5MZB5pedUMQRHw2etfKDkufdGKDiPsU&amp;index=2" TargetMode="External"/><Relationship Id="rId36" Type="http://schemas.openxmlformats.org/officeDocument/2006/relationships/hyperlink" Target="https://teachers.thenational.academy/lessons/to-follow-a-map-6hhp4r" TargetMode="External"/><Relationship Id="rId49" Type="http://schemas.openxmlformats.org/officeDocument/2006/relationships/image" Target="media/image6.png"/><Relationship Id="rId57" Type="http://schemas.openxmlformats.org/officeDocument/2006/relationships/hyperlink" Target="https://www.youtube.com/watch?v=hozv0a23eKk" TargetMode="External"/><Relationship Id="rId61" Type="http://schemas.openxmlformats.org/officeDocument/2006/relationships/fontTable" Target="fontTable.xml"/><Relationship Id="rId10" Type="http://schemas.openxmlformats.org/officeDocument/2006/relationships/hyperlink" Target="https://teachers.thenational.academy/lessons/combining-2-quantities-to-find-the-totals-6mr3jr" TargetMode="External"/><Relationship Id="rId19" Type="http://schemas.openxmlformats.org/officeDocument/2006/relationships/hyperlink" Target="https://www.youtube.com/watch?v=gtvlYrTzJus&amp;list=PLE5MZB5pedUMQRHw2etfKDkufdGKDiPsU" TargetMode="External"/><Relationship Id="rId31" Type="http://schemas.openxmlformats.org/officeDocument/2006/relationships/hyperlink" Target="https://classroom.thenational.academy/lessons/to-step-and-speak-a-story-cdk3ge" TargetMode="External"/><Relationship Id="rId44" Type="http://schemas.openxmlformats.org/officeDocument/2006/relationships/hyperlink" Target="https://teachers.thenational.academy/lessons/exploring-subtraction-as-takeaway-ctj64r" TargetMode="External"/><Relationship Id="rId52" Type="http://schemas.openxmlformats.org/officeDocument/2006/relationships/hyperlink" Target="https://teachers.thenational.academy/lessons/to-draw-and-describe-characters-ctjkgd" TargetMode="External"/><Relationship Id="rId60" Type="http://schemas.openxmlformats.org/officeDocument/2006/relationships/hyperlink" Target="https://www.youtube.com/watch?v=mtjcbsdZ_1U&amp;list=PLE5MZB5pedUMQRHw2etfKDkufdGKDiPsU&amp;index=5" TargetMode="Externa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https://teachers.thenational.academy/lessons/exploring-addition-by-adding-on-c8wkgd" TargetMode="External"/><Relationship Id="rId27" Type="http://schemas.openxmlformats.org/officeDocument/2006/relationships/hyperlink" Target="https://classroom.thenational.academy/lessons/to-understand-how-people-celebrate-easter-ctjp4c" TargetMode="External"/><Relationship Id="rId30" Type="http://schemas.openxmlformats.org/officeDocument/2006/relationships/hyperlink" Target="https://teachers.thenational.academy/lessons/to-step-and-speak-a-story-cdk3ge" TargetMode="External"/><Relationship Id="rId35" Type="http://schemas.openxmlformats.org/officeDocument/2006/relationships/hyperlink" Target="https://www.bbc.co.uk/programmes/p06tmry0" TargetMode="External"/><Relationship Id="rId43" Type="http://schemas.openxmlformats.org/officeDocument/2006/relationships/hyperlink" Target="https://classroom.thenational.academy/lessons/to-map-and-mime-moods-6cv6ad" TargetMode="External"/><Relationship Id="rId48" Type="http://schemas.openxmlformats.org/officeDocument/2006/relationships/hyperlink" Target="https://www.bbc.co.uk/cbeebies/makes/cbeebies-house-easter-card" TargetMode="External"/><Relationship Id="rId56" Type="http://schemas.openxmlformats.org/officeDocument/2006/relationships/hyperlink" Target="https://classroom.thenational.academy/lessons/comparing-2-sets-of-objects-using-more-or-fewer-75k62t" TargetMode="External"/><Relationship Id="rId8" Type="http://schemas.openxmlformats.org/officeDocument/2006/relationships/hyperlink" Target="https://teachers.thenational.academy/units/the-three-little-pigs-3ac4" TargetMode="External"/><Relationship Id="rId51" Type="http://schemas.openxmlformats.org/officeDocument/2006/relationships/hyperlink" Target="https://teachers.thenational.academy/units/the-three-little-pigs-3ac4" TargetMode="External"/><Relationship Id="rId3"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classroom.thenational.academy/lessons/to-listen-to-the-story-of-easter-6gt6cd" TargetMode="External"/><Relationship Id="rId25" Type="http://schemas.openxmlformats.org/officeDocument/2006/relationships/hyperlink" Target="https://teachers.thenational.academy/lessons/to-understand-how-people-celebrate-easter-ctjp4c" TargetMode="External"/><Relationship Id="rId33" Type="http://schemas.openxmlformats.org/officeDocument/2006/relationships/hyperlink" Target="https://teachers.thenational.academy/lessons/exploring-subtraction-as-partitioning-6gv62c" TargetMode="External"/><Relationship Id="rId38" Type="http://schemas.openxmlformats.org/officeDocument/2006/relationships/hyperlink" Target="https://classroom.thenational.academy/lessons/to-follow-a-map-6hhp4r" TargetMode="External"/><Relationship Id="rId46" Type="http://schemas.openxmlformats.org/officeDocument/2006/relationships/hyperlink" Target="https://classroom.thenational.academy/lessons/exploring-subtraction-as-takeaway-ctj64" TargetMode="External"/><Relationship Id="rId59" Type="http://schemas.openxmlformats.org/officeDocument/2006/relationships/hyperlink" Target="https://classroom.thenational.academy/lessons/jack-and-the-beanstalk-part-2-cgr6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Wiles</dc:creator>
  <cp:keywords/>
  <dc:description/>
  <cp:lastModifiedBy>Kelly Wiles</cp:lastModifiedBy>
  <cp:revision>2</cp:revision>
  <dcterms:created xsi:type="dcterms:W3CDTF">2021-01-28T13:47:00Z</dcterms:created>
  <dcterms:modified xsi:type="dcterms:W3CDTF">2021-01-28T13:47:00Z</dcterms:modified>
</cp:coreProperties>
</file>