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BB796B" w:rsidTr="00A549EB">
        <w:trPr>
          <w:trHeight w:val="771"/>
        </w:trPr>
        <w:tc>
          <w:tcPr>
            <w:tcW w:w="1200" w:type="dxa"/>
          </w:tcPr>
          <w:p w:rsidR="006516BE" w:rsidRPr="00BB796B" w:rsidRDefault="006516BE" w:rsidP="000E32FE">
            <w:pPr>
              <w:jc w:val="center"/>
              <w:rPr>
                <w:b/>
                <w:sz w:val="20"/>
                <w:szCs w:val="20"/>
              </w:rPr>
            </w:pPr>
            <w:r w:rsidRPr="00BB796B">
              <w:rPr>
                <w:b/>
                <w:sz w:val="20"/>
                <w:szCs w:val="20"/>
              </w:rPr>
              <w:t>Time and Subject</w:t>
            </w:r>
          </w:p>
        </w:tc>
        <w:tc>
          <w:tcPr>
            <w:tcW w:w="1616" w:type="dxa"/>
          </w:tcPr>
          <w:p w:rsidR="006516BE" w:rsidRPr="00BB796B" w:rsidRDefault="006516BE" w:rsidP="000E32FE">
            <w:pPr>
              <w:jc w:val="center"/>
              <w:rPr>
                <w:b/>
                <w:sz w:val="20"/>
                <w:szCs w:val="20"/>
              </w:rPr>
            </w:pPr>
            <w:r w:rsidRPr="00BB796B">
              <w:rPr>
                <w:b/>
                <w:sz w:val="20"/>
                <w:szCs w:val="20"/>
              </w:rPr>
              <w:t>Learning Objective</w:t>
            </w:r>
          </w:p>
        </w:tc>
        <w:tc>
          <w:tcPr>
            <w:tcW w:w="7707"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707"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A549EB">
        <w:trPr>
          <w:trHeight w:val="806"/>
        </w:trPr>
        <w:tc>
          <w:tcPr>
            <w:tcW w:w="1200"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16"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707"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Pr="00E704BF">
              <w:rPr>
                <w:rFonts w:cstheme="minorHAnsi"/>
                <w:sz w:val="20"/>
                <w:szCs w:val="20"/>
              </w:rPr>
              <w:t>sheet on page 6</w:t>
            </w:r>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16" w:type="dxa"/>
          </w:tcPr>
          <w:p w:rsidR="006516BE"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707"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471DDE" w:rsidRPr="00637315" w:rsidRDefault="00471DDE" w:rsidP="00471DDE">
            <w:pPr>
              <w:rPr>
                <w:color w:val="FF0000"/>
              </w:rPr>
            </w:pPr>
            <w:r w:rsidRPr="00637315">
              <w:rPr>
                <w:color w:val="FF0000"/>
              </w:rPr>
              <w:t xml:space="preserve">Week 10 -conscious mischievous variety controversy muscle vegetable </w:t>
            </w:r>
          </w:p>
          <w:p w:rsidR="00EF1F89" w:rsidRPr="00C9732C" w:rsidRDefault="00EF1F89" w:rsidP="004A19D8">
            <w:pPr>
              <w:rPr>
                <w:color w:val="FF0000"/>
              </w:rPr>
            </w:pP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707" w:type="dxa"/>
          </w:tcPr>
          <w:p w:rsidR="006516BE" w:rsidRDefault="00616311" w:rsidP="00A549EB">
            <w:pPr>
              <w:rPr>
                <w:rFonts w:cstheme="minorHAnsi"/>
                <w:sz w:val="20"/>
                <w:szCs w:val="20"/>
              </w:rPr>
            </w:pPr>
            <w:hyperlink r:id="rId7" w:history="1">
              <w:r w:rsidR="00137C80" w:rsidRPr="00E352E5">
                <w:rPr>
                  <w:rStyle w:val="Hyperlink"/>
                  <w:rFonts w:cstheme="minorHAnsi"/>
                  <w:sz w:val="20"/>
                  <w:szCs w:val="20"/>
                </w:rPr>
                <w:t>https://www.youtube.com/watch?v=1b6axyuaKcY</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16" w:type="dxa"/>
          </w:tcPr>
          <w:p w:rsidR="006516BE"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1C26EC">
              <w:rPr>
                <w:rFonts w:cstheme="minorHAnsi"/>
              </w:rPr>
              <w:t xml:space="preserve">To understand the context of the film. </w:t>
            </w:r>
          </w:p>
        </w:tc>
        <w:tc>
          <w:tcPr>
            <w:tcW w:w="7707" w:type="dxa"/>
          </w:tcPr>
          <w:p w:rsidR="00EF5C6A" w:rsidRPr="00E704BF" w:rsidRDefault="00EF5C6A" w:rsidP="00105500">
            <w:pPr>
              <w:rPr>
                <w:rFonts w:cstheme="minorHAnsi"/>
                <w:sz w:val="20"/>
                <w:szCs w:val="20"/>
              </w:rPr>
            </w:pPr>
            <w:r w:rsidRPr="00E704BF">
              <w:rPr>
                <w:rFonts w:cstheme="minorHAnsi"/>
                <w:sz w:val="20"/>
                <w:szCs w:val="20"/>
              </w:rPr>
              <w:t>Follow the link below:</w:t>
            </w:r>
          </w:p>
          <w:p w:rsidR="00EF5C6A" w:rsidRDefault="00616311" w:rsidP="00105500">
            <w:pPr>
              <w:rPr>
                <w:rFonts w:ascii="Arial" w:hAnsi="Arial" w:cs="Arial"/>
                <w:color w:val="434343"/>
                <w:sz w:val="18"/>
                <w:szCs w:val="18"/>
              </w:rPr>
            </w:pPr>
            <w:hyperlink r:id="rId8" w:history="1">
              <w:r w:rsidR="001C26EC" w:rsidRPr="0026001F">
                <w:rPr>
                  <w:rStyle w:val="Hyperlink"/>
                  <w:rFonts w:ascii="Arial" w:hAnsi="Arial" w:cs="Arial"/>
                  <w:sz w:val="18"/>
                  <w:szCs w:val="18"/>
                </w:rPr>
                <w:t>https://classroom.thenational.academy/lessons/to-understand-the-context-of-the-film-71jkcc</w:t>
              </w:r>
            </w:hyperlink>
          </w:p>
          <w:p w:rsidR="001C26EC" w:rsidRPr="00E704BF" w:rsidRDefault="001C26EC" w:rsidP="00105500">
            <w:pPr>
              <w:rPr>
                <w:rFonts w:cstheme="minorHAnsi"/>
                <w:sz w:val="20"/>
                <w:szCs w:val="20"/>
              </w:rPr>
            </w:pPr>
          </w:p>
          <w:p w:rsidR="00EF5C6A" w:rsidRDefault="00EF5C6A" w:rsidP="00105500"/>
          <w:p w:rsidR="002F55A1" w:rsidRPr="00E704BF" w:rsidRDefault="002F55A1" w:rsidP="00105500">
            <w:pPr>
              <w:rPr>
                <w:rFonts w:cstheme="minorHAnsi"/>
                <w:sz w:val="20"/>
                <w:szCs w:val="20"/>
              </w:rPr>
            </w:pPr>
          </w:p>
        </w:tc>
      </w:tr>
      <w:tr w:rsidR="006516BE" w:rsidRPr="00E704BF" w:rsidTr="00A549EB">
        <w:trPr>
          <w:trHeight w:val="771"/>
        </w:trPr>
        <w:tc>
          <w:tcPr>
            <w:tcW w:w="10523"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6"/>
        </w:trPr>
        <w:tc>
          <w:tcPr>
            <w:tcW w:w="120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6" w:type="dxa"/>
          </w:tcPr>
          <w:p w:rsidR="002F55A1" w:rsidRDefault="002F55A1" w:rsidP="002F55A1">
            <w:pPr>
              <w:rPr>
                <w:rFonts w:cstheme="minorHAnsi"/>
                <w:sz w:val="20"/>
                <w:szCs w:val="20"/>
              </w:rPr>
            </w:pPr>
            <w:r>
              <w:rPr>
                <w:rFonts w:cstheme="minorHAnsi"/>
                <w:sz w:val="20"/>
                <w:szCs w:val="20"/>
              </w:rPr>
              <w:t xml:space="preserve">LO: </w:t>
            </w:r>
            <w:r w:rsidR="000855EA">
              <w:rPr>
                <w:rFonts w:cstheme="minorHAnsi"/>
                <w:sz w:val="20"/>
                <w:szCs w:val="20"/>
              </w:rPr>
              <w:t>To explore the area of a triangle (2).</w:t>
            </w:r>
          </w:p>
          <w:p w:rsidR="002F55A1" w:rsidRPr="00E704BF" w:rsidRDefault="002F55A1" w:rsidP="002F55A1">
            <w:pPr>
              <w:rPr>
                <w:rFonts w:cstheme="minorHAnsi"/>
                <w:sz w:val="20"/>
                <w:szCs w:val="20"/>
              </w:rPr>
            </w:pPr>
          </w:p>
        </w:tc>
        <w:tc>
          <w:tcPr>
            <w:tcW w:w="7707"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Pr="00E704BF" w:rsidRDefault="00616311" w:rsidP="002F55A1">
            <w:pPr>
              <w:rPr>
                <w:rFonts w:cstheme="minorHAnsi"/>
                <w:sz w:val="20"/>
                <w:szCs w:val="20"/>
              </w:rPr>
            </w:pPr>
            <w:hyperlink r:id="rId9" w:history="1">
              <w:r w:rsidR="000855EA" w:rsidRPr="00967495">
                <w:rPr>
                  <w:rStyle w:val="Hyperlink"/>
                  <w:rFonts w:cstheme="minorHAnsi"/>
                  <w:sz w:val="20"/>
                  <w:szCs w:val="20"/>
                </w:rPr>
                <w:t>https://vimeo.com/507597205</w:t>
              </w:r>
            </w:hyperlink>
          </w:p>
        </w:tc>
      </w:tr>
      <w:tr w:rsidR="00773CBE" w:rsidRPr="00E704BF" w:rsidTr="00A549EB">
        <w:trPr>
          <w:trHeight w:val="806"/>
        </w:trPr>
        <w:tc>
          <w:tcPr>
            <w:tcW w:w="10523"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A549EB">
        <w:trPr>
          <w:trHeight w:val="806"/>
        </w:trPr>
        <w:tc>
          <w:tcPr>
            <w:tcW w:w="1200"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616311" w:rsidP="00A549EB">
            <w:pPr>
              <w:rPr>
                <w:rFonts w:cstheme="minorHAnsi"/>
                <w:sz w:val="20"/>
                <w:szCs w:val="20"/>
              </w:rPr>
            </w:pPr>
            <w:r>
              <w:rPr>
                <w:rFonts w:cstheme="minorHAnsi"/>
                <w:sz w:val="20"/>
                <w:szCs w:val="20"/>
              </w:rPr>
              <w:t>RE</w:t>
            </w:r>
            <w:bookmarkStart w:id="0" w:name="_GoBack"/>
            <w:bookmarkEnd w:id="0"/>
          </w:p>
        </w:tc>
        <w:tc>
          <w:tcPr>
            <w:tcW w:w="1616" w:type="dxa"/>
            <w:shd w:val="clear" w:color="auto" w:fill="auto"/>
          </w:tcPr>
          <w:p w:rsidR="00773CBE" w:rsidRPr="00E704BF" w:rsidRDefault="00616311" w:rsidP="00616311">
            <w:pPr>
              <w:rPr>
                <w:rFonts w:cstheme="minorHAnsi"/>
                <w:sz w:val="20"/>
                <w:szCs w:val="20"/>
              </w:rPr>
            </w:pPr>
            <w:r>
              <w:rPr>
                <w:rFonts w:cstheme="minorHAnsi"/>
                <w:sz w:val="20"/>
                <w:szCs w:val="20"/>
              </w:rPr>
              <w:t>LO: To explore Evolution to decide whether Religion and Science can be friends.</w:t>
            </w:r>
          </w:p>
        </w:tc>
        <w:tc>
          <w:tcPr>
            <w:tcW w:w="7707" w:type="dxa"/>
            <w:shd w:val="clear" w:color="auto" w:fill="auto"/>
          </w:tcPr>
          <w:p w:rsidR="00616311" w:rsidRPr="00B84DDD" w:rsidRDefault="00616311" w:rsidP="00616311">
            <w:pPr>
              <w:shd w:val="clear" w:color="auto" w:fill="FFFFFF"/>
              <w:spacing w:after="100"/>
              <w:textAlignment w:val="baseline"/>
              <w:rPr>
                <w:rFonts w:ascii="Segoe UI" w:eastAsia="Times New Roman" w:hAnsi="Segoe UI" w:cs="Segoe UI"/>
                <w:color w:val="323130"/>
                <w:sz w:val="23"/>
                <w:szCs w:val="23"/>
                <w:lang w:eastAsia="en-GB"/>
              </w:rPr>
            </w:pPr>
            <w:hyperlink r:id="rId10" w:tgtFrame="_blank" w:history="1">
              <w:r w:rsidRPr="00B84DDD">
                <w:rPr>
                  <w:rFonts w:ascii="Segoe UI" w:eastAsia="Times New Roman" w:hAnsi="Segoe UI" w:cs="Segoe UI"/>
                  <w:color w:val="0000FF"/>
                  <w:sz w:val="23"/>
                  <w:szCs w:val="23"/>
                  <w:u w:val="single"/>
                  <w:bdr w:val="none" w:sz="0" w:space="0" w:color="auto" w:frame="1"/>
                  <w:lang w:eastAsia="en-GB"/>
                </w:rPr>
                <w:t>https://www.pocklingtonjuniors.co.uk/uploads/Year-6-Science-Project-on-Evolution-and-Inheritance.pdf</w:t>
              </w:r>
            </w:hyperlink>
          </w:p>
          <w:p w:rsidR="00D033CA" w:rsidRPr="00E704BF" w:rsidRDefault="00D033CA" w:rsidP="00616311">
            <w:pPr>
              <w:rPr>
                <w:rFonts w:cstheme="minorHAnsi"/>
                <w:sz w:val="20"/>
                <w:szCs w:val="20"/>
              </w:rPr>
            </w:pPr>
          </w:p>
        </w:tc>
      </w:tr>
      <w:tr w:rsidR="00D7355C" w:rsidRPr="00E704BF" w:rsidTr="00D7355C">
        <w:trPr>
          <w:trHeight w:val="1082"/>
        </w:trPr>
        <w:tc>
          <w:tcPr>
            <w:tcW w:w="1200"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16" w:type="dxa"/>
            <w:shd w:val="clear" w:color="auto" w:fill="auto"/>
          </w:tcPr>
          <w:p w:rsidR="00D7355C" w:rsidRPr="00E704BF" w:rsidRDefault="00D7355C" w:rsidP="00F52E66">
            <w:pPr>
              <w:rPr>
                <w:rFonts w:cstheme="minorHAnsi"/>
                <w:sz w:val="20"/>
                <w:szCs w:val="20"/>
              </w:rPr>
            </w:pPr>
            <w:r w:rsidRPr="00E704BF">
              <w:rPr>
                <w:rFonts w:cstheme="minorHAnsi"/>
                <w:sz w:val="20"/>
                <w:szCs w:val="20"/>
              </w:rPr>
              <w:t xml:space="preserve"> LO: To </w:t>
            </w:r>
            <w:r w:rsidR="00F52E66">
              <w:rPr>
                <w:rFonts w:cstheme="minorHAnsi"/>
                <w:sz w:val="20"/>
                <w:szCs w:val="20"/>
              </w:rPr>
              <w:t xml:space="preserve">perform a complex sequence with fluency and control. </w:t>
            </w:r>
          </w:p>
        </w:tc>
        <w:tc>
          <w:tcPr>
            <w:tcW w:w="7707"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 xml:space="preserve">Follow the links below to develop your fitness and strength: </w:t>
            </w:r>
          </w:p>
          <w:p w:rsidR="00820AE8" w:rsidRDefault="00616311" w:rsidP="00D7355C">
            <w:pPr>
              <w:rPr>
                <w:rFonts w:cstheme="minorHAnsi"/>
                <w:sz w:val="16"/>
                <w:szCs w:val="16"/>
              </w:rPr>
            </w:pPr>
            <w:hyperlink r:id="rId11" w:history="1">
              <w:r w:rsidR="00F52E66" w:rsidRPr="003045EC">
                <w:rPr>
                  <w:rStyle w:val="Hyperlink"/>
                  <w:rFonts w:cstheme="minorHAnsi"/>
                  <w:sz w:val="16"/>
                  <w:szCs w:val="16"/>
                </w:rPr>
                <w:t>https://classroom.thenational.academy/lessons/performing-a-complex-sequence-with-fluency-and-control-c9gp8d</w:t>
              </w:r>
            </w:hyperlink>
          </w:p>
          <w:p w:rsidR="00F52E66" w:rsidRPr="00E704BF" w:rsidRDefault="00F52E66" w:rsidP="00D7355C">
            <w:pPr>
              <w:rPr>
                <w:rFonts w:cstheme="minorHAnsi"/>
                <w:sz w:val="16"/>
                <w:szCs w:val="16"/>
              </w:rPr>
            </w:pPr>
          </w:p>
          <w:p w:rsidR="00D7355C" w:rsidRPr="00E704BF" w:rsidRDefault="00D7355C" w:rsidP="00D7355C">
            <w:pPr>
              <w:rPr>
                <w:rFonts w:cstheme="minorHAnsi"/>
                <w:color w:val="434343"/>
                <w:sz w:val="20"/>
                <w:szCs w:val="20"/>
                <w:lang w:val="en"/>
              </w:rPr>
            </w:pPr>
            <w:r w:rsidRPr="00E704BF">
              <w:rPr>
                <w:rFonts w:eastAsia="Times New Roman" w:cstheme="minorHAnsi"/>
                <w:color w:val="0070C0"/>
                <w:sz w:val="20"/>
                <w:szCs w:val="20"/>
                <w:lang w:val="en" w:eastAsia="en-GB"/>
              </w:rPr>
              <w:t xml:space="preserve"> </w:t>
            </w:r>
          </w:p>
        </w:tc>
      </w:tr>
    </w:tbl>
    <w:p w:rsidR="00DB5B44" w:rsidRPr="00E704BF" w:rsidRDefault="00DB5B44" w:rsidP="00A549EB">
      <w:pPr>
        <w:jc w:val="center"/>
        <w:rPr>
          <w:rFonts w:cstheme="minorHAnsi"/>
          <w:sz w:val="24"/>
          <w:szCs w:val="20"/>
          <w:u w:val="single"/>
        </w:rPr>
      </w:pPr>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E704BF" w:rsidTr="00A549EB">
        <w:trPr>
          <w:trHeight w:val="768"/>
        </w:trPr>
        <w:tc>
          <w:tcPr>
            <w:tcW w:w="1195"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9"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74"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74" w:type="dxa"/>
          </w:tcPr>
          <w:p w:rsidR="002956D4" w:rsidRPr="00E704BF" w:rsidRDefault="002956D4" w:rsidP="00A549EB">
            <w:pPr>
              <w:rPr>
                <w:rFonts w:cstheme="minorHAnsi"/>
                <w:sz w:val="20"/>
                <w:szCs w:val="20"/>
              </w:rPr>
            </w:pPr>
          </w:p>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A549EB">
        <w:trPr>
          <w:trHeight w:val="804"/>
        </w:trPr>
        <w:tc>
          <w:tcPr>
            <w:tcW w:w="1195"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9"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674"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9" w:type="dxa"/>
          </w:tcPr>
          <w:p w:rsidR="00BA12D0"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74"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471DDE" w:rsidRPr="00637315" w:rsidRDefault="00471DDE" w:rsidP="00471DDE">
            <w:pPr>
              <w:rPr>
                <w:color w:val="FF0000"/>
              </w:rPr>
            </w:pPr>
            <w:r w:rsidRPr="00637315">
              <w:rPr>
                <w:color w:val="FF0000"/>
              </w:rPr>
              <w:t xml:space="preserve">Week 10 -conscious mischievous variety controversy muscle vegetable </w:t>
            </w:r>
          </w:p>
          <w:p w:rsidR="00790F30" w:rsidRPr="00C9732C" w:rsidRDefault="00790F30" w:rsidP="004A19D8">
            <w:pPr>
              <w:rPr>
                <w:color w:val="FF0000"/>
              </w:rPr>
            </w:pP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74" w:type="dxa"/>
          </w:tcPr>
          <w:p w:rsidR="00137C80" w:rsidRPr="00E755DB" w:rsidRDefault="00616311" w:rsidP="00137C80">
            <w:hyperlink r:id="rId12" w:history="1">
              <w:r w:rsidR="00137C80" w:rsidRPr="00E755DB">
                <w:rPr>
                  <w:rStyle w:val="Hyperlink"/>
                </w:rPr>
                <w:t>https://www.youtube.com/watch?v=Imhi98dHa5w</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9" w:type="dxa"/>
          </w:tcPr>
          <w:p w:rsidR="002F55A1" w:rsidRPr="00E704BF" w:rsidRDefault="00EF5C6A" w:rsidP="00A549EB">
            <w:pPr>
              <w:rPr>
                <w:rFonts w:cstheme="minorHAnsi"/>
                <w:sz w:val="20"/>
                <w:szCs w:val="20"/>
              </w:rPr>
            </w:pPr>
            <w:r w:rsidRPr="00E704BF">
              <w:rPr>
                <w:rFonts w:cstheme="minorHAnsi"/>
                <w:sz w:val="20"/>
                <w:szCs w:val="20"/>
              </w:rPr>
              <w:t xml:space="preserve">LO: </w:t>
            </w:r>
            <w:r w:rsidRPr="00E704BF">
              <w:rPr>
                <w:rFonts w:cstheme="minorHAnsi"/>
              </w:rPr>
              <w:t xml:space="preserve"> </w:t>
            </w:r>
            <w:r w:rsidR="00070826">
              <w:rPr>
                <w:rFonts w:cstheme="minorHAnsi"/>
                <w:sz w:val="20"/>
                <w:szCs w:val="20"/>
              </w:rPr>
              <w:t xml:space="preserve">To investigate word endings ant, ent, ance, ence. </w:t>
            </w:r>
          </w:p>
        </w:tc>
        <w:tc>
          <w:tcPr>
            <w:tcW w:w="7674" w:type="dxa"/>
          </w:tcPr>
          <w:p w:rsidR="000A6696" w:rsidRPr="00E704BF" w:rsidRDefault="00EF5C6A" w:rsidP="00105500">
            <w:pPr>
              <w:rPr>
                <w:rFonts w:cstheme="minorHAnsi"/>
                <w:sz w:val="20"/>
                <w:szCs w:val="20"/>
              </w:rPr>
            </w:pPr>
            <w:r w:rsidRPr="00E704BF">
              <w:rPr>
                <w:rFonts w:cstheme="minorHAnsi"/>
                <w:sz w:val="20"/>
                <w:szCs w:val="20"/>
              </w:rPr>
              <w:t>Follow the link below:</w:t>
            </w:r>
          </w:p>
          <w:p w:rsidR="00EF5C6A" w:rsidRPr="00E704BF" w:rsidRDefault="00EF5C6A" w:rsidP="00105500">
            <w:pPr>
              <w:rPr>
                <w:rFonts w:cstheme="minorHAnsi"/>
                <w:sz w:val="20"/>
                <w:szCs w:val="20"/>
              </w:rPr>
            </w:pPr>
          </w:p>
          <w:p w:rsidR="00EF5C6A" w:rsidRDefault="00616311" w:rsidP="00105500">
            <w:pPr>
              <w:rPr>
                <w:rFonts w:ascii="Arial" w:hAnsi="Arial" w:cs="Arial"/>
                <w:color w:val="434343"/>
                <w:sz w:val="18"/>
                <w:szCs w:val="18"/>
              </w:rPr>
            </w:pPr>
            <w:hyperlink r:id="rId13" w:history="1">
              <w:r w:rsidR="00070826" w:rsidRPr="0026001F">
                <w:rPr>
                  <w:rStyle w:val="Hyperlink"/>
                  <w:rFonts w:ascii="Arial" w:hAnsi="Arial" w:cs="Arial"/>
                  <w:sz w:val="18"/>
                  <w:szCs w:val="18"/>
                </w:rPr>
                <w:t>https://classroom.thenational.academy/lessons/to-investigate-word-endings-ant-ent-ance-ence-70up4c</w:t>
              </w:r>
            </w:hyperlink>
          </w:p>
          <w:p w:rsidR="00070826" w:rsidRPr="00E704BF" w:rsidRDefault="00070826" w:rsidP="00105500">
            <w:pPr>
              <w:rPr>
                <w:rFonts w:cstheme="minorHAnsi"/>
                <w:sz w:val="20"/>
                <w:szCs w:val="20"/>
              </w:rPr>
            </w:pPr>
          </w:p>
        </w:tc>
      </w:tr>
      <w:tr w:rsidR="00BA12D0" w:rsidRPr="00E704BF" w:rsidTr="00A549EB">
        <w:trPr>
          <w:trHeight w:val="768"/>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4"/>
        </w:trPr>
        <w:tc>
          <w:tcPr>
            <w:tcW w:w="1195"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9" w:type="dxa"/>
          </w:tcPr>
          <w:p w:rsidR="00533763" w:rsidRPr="00E704BF" w:rsidRDefault="002F55A1" w:rsidP="00533763">
            <w:pPr>
              <w:rPr>
                <w:rFonts w:cstheme="minorHAnsi"/>
                <w:sz w:val="20"/>
                <w:szCs w:val="20"/>
              </w:rPr>
            </w:pPr>
            <w:r>
              <w:rPr>
                <w:rFonts w:cstheme="minorHAnsi"/>
                <w:sz w:val="20"/>
                <w:szCs w:val="20"/>
              </w:rPr>
              <w:t>LO:</w:t>
            </w:r>
            <w:r w:rsidR="000B3D6C">
              <w:rPr>
                <w:rFonts w:cstheme="minorHAnsi"/>
                <w:sz w:val="20"/>
                <w:szCs w:val="20"/>
              </w:rPr>
              <w:t xml:space="preserve"> To explore the area of a triangle (3). </w:t>
            </w:r>
          </w:p>
        </w:tc>
        <w:tc>
          <w:tcPr>
            <w:tcW w:w="7674" w:type="dxa"/>
          </w:tcPr>
          <w:p w:rsidR="00533763" w:rsidRPr="00E704BF"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2F55A1" w:rsidRDefault="00616311" w:rsidP="002F55A1">
            <w:hyperlink r:id="rId14" w:history="1">
              <w:r w:rsidR="000B3D6C" w:rsidRPr="00967495">
                <w:rPr>
                  <w:rStyle w:val="Hyperlink"/>
                </w:rPr>
                <w:t>https://vimeo.com/507906973</w:t>
              </w:r>
            </w:hyperlink>
          </w:p>
          <w:p w:rsidR="002F55A1" w:rsidRPr="00E704BF" w:rsidRDefault="002F55A1" w:rsidP="002F55A1">
            <w:pPr>
              <w:rPr>
                <w:rFonts w:cstheme="minorHAnsi"/>
                <w:sz w:val="20"/>
                <w:szCs w:val="20"/>
              </w:rPr>
            </w:pPr>
          </w:p>
        </w:tc>
      </w:tr>
      <w:tr w:rsidR="00BA12D0" w:rsidRPr="00E704BF" w:rsidTr="00A549EB">
        <w:trPr>
          <w:trHeight w:val="804"/>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r w:rsidRPr="00E704BF">
              <w:rPr>
                <w:rFonts w:cstheme="minorHAnsi"/>
                <w:sz w:val="20"/>
                <w:szCs w:val="20"/>
              </w:rPr>
              <w:t>Storytime</w:t>
            </w:r>
          </w:p>
        </w:tc>
        <w:tc>
          <w:tcPr>
            <w:tcW w:w="1609"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74" w:type="dxa"/>
            <w:shd w:val="clear" w:color="auto" w:fill="auto"/>
          </w:tcPr>
          <w:p w:rsidR="002F55A1" w:rsidRPr="00E704BF" w:rsidRDefault="00616311" w:rsidP="002F55A1">
            <w:pPr>
              <w:rPr>
                <w:rFonts w:cstheme="minorHAnsi"/>
                <w:sz w:val="20"/>
                <w:szCs w:val="20"/>
              </w:rPr>
            </w:pPr>
            <w:hyperlink r:id="rId15" w:history="1">
              <w:r w:rsidR="00071518" w:rsidRPr="008C3AF7">
                <w:rPr>
                  <w:rStyle w:val="Hyperlink"/>
                  <w:rFonts w:cstheme="minorHAnsi"/>
                  <w:sz w:val="20"/>
                  <w:szCs w:val="20"/>
                </w:rPr>
                <w:t>https://stories.audible.com/pdp/B0883GQZKV?ref=adbl_ent_anon_ds_pdp_pc_cntr-2-4</w:t>
              </w:r>
            </w:hyperlink>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CA1253" w:rsidP="00A549EB">
            <w:pPr>
              <w:rPr>
                <w:rFonts w:cstheme="minorHAnsi"/>
                <w:sz w:val="20"/>
                <w:szCs w:val="20"/>
              </w:rPr>
            </w:pPr>
            <w:r>
              <w:rPr>
                <w:rFonts w:cstheme="minorHAnsi"/>
                <w:sz w:val="20"/>
                <w:szCs w:val="20"/>
              </w:rPr>
              <w:t>Geography</w:t>
            </w:r>
          </w:p>
        </w:tc>
        <w:tc>
          <w:tcPr>
            <w:tcW w:w="1609"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775E7A">
              <w:rPr>
                <w:rFonts w:cstheme="minorHAnsi"/>
                <w:sz w:val="20"/>
                <w:szCs w:val="20"/>
              </w:rPr>
              <w:t xml:space="preserve">To explore the counties of England. </w:t>
            </w:r>
          </w:p>
        </w:tc>
        <w:tc>
          <w:tcPr>
            <w:tcW w:w="7674" w:type="dxa"/>
            <w:shd w:val="clear" w:color="auto" w:fill="auto"/>
          </w:tcPr>
          <w:p w:rsidR="00305AC9" w:rsidRPr="00E704BF" w:rsidRDefault="00CF5B26" w:rsidP="00A549EB">
            <w:pPr>
              <w:rPr>
                <w:rFonts w:cstheme="minorHAnsi"/>
                <w:color w:val="434343"/>
                <w:sz w:val="20"/>
                <w:szCs w:val="20"/>
                <w:lang w:val="en"/>
              </w:rPr>
            </w:pPr>
            <w:r w:rsidRPr="00E704BF">
              <w:rPr>
                <w:rFonts w:cstheme="minorHAnsi"/>
                <w:color w:val="434343"/>
                <w:sz w:val="20"/>
                <w:szCs w:val="20"/>
                <w:lang w:val="en"/>
              </w:rPr>
              <w:t>Follow the link below:</w:t>
            </w:r>
          </w:p>
          <w:p w:rsidR="00775E7A" w:rsidRPr="00775E7A" w:rsidRDefault="00616311" w:rsidP="00775E7A">
            <w:pPr>
              <w:rPr>
                <w:rFonts w:cstheme="minorHAnsi"/>
                <w:color w:val="434343"/>
                <w:sz w:val="20"/>
                <w:szCs w:val="20"/>
              </w:rPr>
            </w:pPr>
            <w:hyperlink r:id="rId16" w:tgtFrame="_blank" w:history="1">
              <w:r w:rsidR="00775E7A" w:rsidRPr="00775E7A">
                <w:rPr>
                  <w:rStyle w:val="Hyperlink"/>
                  <w:rFonts w:cstheme="minorHAnsi"/>
                  <w:sz w:val="20"/>
                  <w:szCs w:val="20"/>
                </w:rPr>
                <w:t>https://primarysite-prod-sorted.s3.amazonaws.com/st-pauls-catholic-junior-school/UploadedDocument/6a18d3faf3634daf946b33d3f547f4d6/counties-of-england-map-questions-and-plenary.pdf</w:t>
              </w:r>
            </w:hyperlink>
          </w:p>
          <w:p w:rsidR="00CF5B26" w:rsidRPr="00E704BF" w:rsidRDefault="00775E7A" w:rsidP="00A549EB">
            <w:pPr>
              <w:rPr>
                <w:rFonts w:cstheme="minorHAnsi"/>
                <w:color w:val="434343"/>
                <w:sz w:val="20"/>
                <w:szCs w:val="20"/>
                <w:lang w:val="en"/>
              </w:rPr>
            </w:pPr>
            <w:r>
              <w:rPr>
                <w:rFonts w:cstheme="minorHAnsi"/>
                <w:color w:val="434343"/>
                <w:sz w:val="20"/>
                <w:szCs w:val="20"/>
                <w:lang w:val="en"/>
              </w:rPr>
              <w:t xml:space="preserve">Do the first 5 activities. </w:t>
            </w:r>
          </w:p>
          <w:p w:rsidR="00305AC9" w:rsidRPr="00E704BF" w:rsidRDefault="00305AC9" w:rsidP="00A549EB">
            <w:pPr>
              <w:rPr>
                <w:rFonts w:cstheme="minorHAnsi"/>
                <w:sz w:val="20"/>
                <w:szCs w:val="20"/>
              </w:rPr>
            </w:pP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BA12D0" w:rsidP="00A549EB">
            <w:pPr>
              <w:rPr>
                <w:rFonts w:cstheme="minorHAnsi"/>
                <w:sz w:val="20"/>
                <w:szCs w:val="20"/>
              </w:rPr>
            </w:pPr>
            <w:r w:rsidRPr="00E704BF">
              <w:rPr>
                <w:rFonts w:cstheme="minorHAnsi"/>
                <w:sz w:val="20"/>
                <w:szCs w:val="20"/>
              </w:rPr>
              <w:t>RHE</w:t>
            </w:r>
          </w:p>
        </w:tc>
        <w:tc>
          <w:tcPr>
            <w:tcW w:w="1609" w:type="dxa"/>
            <w:shd w:val="clear" w:color="auto" w:fill="auto"/>
          </w:tcPr>
          <w:p w:rsidR="00BA12D0" w:rsidRPr="00E704BF" w:rsidRDefault="004A520E" w:rsidP="002F55A1">
            <w:pPr>
              <w:rPr>
                <w:rFonts w:cstheme="minorHAnsi"/>
                <w:sz w:val="20"/>
                <w:szCs w:val="20"/>
              </w:rPr>
            </w:pPr>
            <w:r w:rsidRPr="00E704BF">
              <w:rPr>
                <w:rFonts w:cstheme="minorHAnsi"/>
                <w:sz w:val="20"/>
                <w:szCs w:val="20"/>
              </w:rPr>
              <w:t xml:space="preserve">LO: </w:t>
            </w:r>
            <w:r w:rsidR="000B1386">
              <w:rPr>
                <w:rFonts w:cstheme="minorHAnsi"/>
                <w:sz w:val="20"/>
                <w:szCs w:val="20"/>
              </w:rPr>
              <w:t xml:space="preserve">To explore peer mediation. </w:t>
            </w:r>
          </w:p>
        </w:tc>
        <w:tc>
          <w:tcPr>
            <w:tcW w:w="7674"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4A520E" w:rsidRDefault="00616311" w:rsidP="002F55A1">
            <w:pPr>
              <w:rPr>
                <w:rFonts w:cstheme="minorHAnsi"/>
                <w:b/>
                <w:sz w:val="20"/>
                <w:szCs w:val="20"/>
              </w:rPr>
            </w:pPr>
            <w:hyperlink r:id="rId17" w:history="1">
              <w:r w:rsidR="000B1386" w:rsidRPr="00054DA5">
                <w:rPr>
                  <w:rStyle w:val="Hyperlink"/>
                  <w:rFonts w:cstheme="minorHAnsi"/>
                  <w:b/>
                  <w:sz w:val="20"/>
                  <w:szCs w:val="20"/>
                </w:rPr>
                <w:t>https://www.bbc.co.uk/bitesize/clips/zvc3cdm</w:t>
              </w:r>
            </w:hyperlink>
          </w:p>
          <w:p w:rsidR="000B1386" w:rsidRPr="00E704BF" w:rsidRDefault="000B1386" w:rsidP="002F55A1">
            <w:pPr>
              <w:rPr>
                <w:rFonts w:cstheme="minorHAnsi"/>
                <w:b/>
                <w:sz w:val="20"/>
                <w:szCs w:val="20"/>
              </w:rPr>
            </w:pPr>
          </w:p>
        </w:tc>
      </w:tr>
    </w:tbl>
    <w:p w:rsidR="00BA12D0" w:rsidRPr="00E704BF" w:rsidRDefault="00BA12D0" w:rsidP="00773CBE">
      <w:pPr>
        <w:rPr>
          <w:rFonts w:cstheme="minorHAnsi"/>
          <w:sz w:val="20"/>
          <w:szCs w:val="20"/>
          <w:u w:val="single"/>
        </w:rPr>
      </w:pPr>
    </w:p>
    <w:p w:rsidR="00E70970" w:rsidRPr="00E704BF" w:rsidRDefault="00E7097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0E32FE">
      <w:pPr>
        <w:rPr>
          <w:rFonts w:cstheme="minorHAnsi"/>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90"/>
        <w:gridCol w:w="1602"/>
        <w:gridCol w:w="7641"/>
      </w:tblGrid>
      <w:tr w:rsidR="00BA12D0" w:rsidRPr="00E704BF" w:rsidTr="00A549EB">
        <w:trPr>
          <w:trHeight w:val="760"/>
        </w:trPr>
        <w:tc>
          <w:tcPr>
            <w:tcW w:w="1190"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2"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41"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Wednesday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41" w:type="dxa"/>
          </w:tcPr>
          <w:p w:rsidR="00BA12D0" w:rsidRPr="00E704BF" w:rsidRDefault="00BA12D0" w:rsidP="00A549EB">
            <w:pPr>
              <w:rPr>
                <w:rFonts w:cstheme="minorHAnsi"/>
                <w:sz w:val="20"/>
                <w:szCs w:val="20"/>
              </w:rPr>
            </w:pPr>
          </w:p>
          <w:p w:rsidR="00963433" w:rsidRPr="00E704BF" w:rsidRDefault="00963433"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tc>
      </w:tr>
      <w:tr w:rsidR="00BA12D0" w:rsidRPr="00E704BF" w:rsidTr="00A549EB">
        <w:trPr>
          <w:trHeight w:val="795"/>
        </w:trPr>
        <w:tc>
          <w:tcPr>
            <w:tcW w:w="1190"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2" w:type="dxa"/>
          </w:tcPr>
          <w:p w:rsidR="00E91095"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 </w:t>
            </w:r>
          </w:p>
        </w:tc>
        <w:tc>
          <w:tcPr>
            <w:tcW w:w="7641" w:type="dxa"/>
          </w:tcPr>
          <w:p w:rsidR="00E91095"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E704BF" w:rsidRDefault="00E91095" w:rsidP="00A549EB">
            <w:pPr>
              <w:rPr>
                <w:rFonts w:cstheme="minorHAnsi"/>
                <w:sz w:val="20"/>
                <w:szCs w:val="20"/>
              </w:rPr>
            </w:pP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2" w:type="dxa"/>
          </w:tcPr>
          <w:p w:rsidR="00BA12D0" w:rsidRPr="00E704BF" w:rsidRDefault="001652DF" w:rsidP="00A549EB">
            <w:pPr>
              <w:rPr>
                <w:rFonts w:cstheme="minorHAnsi"/>
                <w:sz w:val="20"/>
                <w:szCs w:val="20"/>
              </w:rPr>
            </w:pPr>
            <w:r w:rsidRPr="00E704BF">
              <w:rPr>
                <w:rFonts w:cstheme="minorHAnsi"/>
                <w:sz w:val="20"/>
                <w:szCs w:val="20"/>
              </w:rPr>
              <w:t>LO: To practise RWI S</w:t>
            </w:r>
            <w:r w:rsidR="00C55EC4">
              <w:rPr>
                <w:rFonts w:cstheme="minorHAnsi"/>
                <w:sz w:val="20"/>
                <w:szCs w:val="20"/>
              </w:rPr>
              <w:t>pelling orange</w:t>
            </w:r>
            <w:r w:rsidRPr="00E704BF">
              <w:rPr>
                <w:rFonts w:cstheme="minorHAnsi"/>
                <w:sz w:val="20"/>
                <w:szCs w:val="20"/>
              </w:rPr>
              <w:t xml:space="preserve"> words.</w:t>
            </w:r>
          </w:p>
        </w:tc>
        <w:tc>
          <w:tcPr>
            <w:tcW w:w="7641"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r w:rsidR="00125B2A" w:rsidRPr="00E704BF">
              <w:rPr>
                <w:rFonts w:cstheme="minorHAnsi"/>
                <w:noProof/>
                <w:sz w:val="20"/>
                <w:szCs w:val="20"/>
                <w:lang w:eastAsia="en-GB"/>
              </w:rPr>
              <w:t xml:space="preserve"> </w:t>
            </w:r>
          </w:p>
          <w:p w:rsidR="00471DDE" w:rsidRPr="00637315" w:rsidRDefault="00471DDE" w:rsidP="00471DDE">
            <w:pPr>
              <w:rPr>
                <w:color w:val="FF0000"/>
              </w:rPr>
            </w:pPr>
            <w:r w:rsidRPr="00637315">
              <w:rPr>
                <w:color w:val="FF0000"/>
              </w:rPr>
              <w:t xml:space="preserve">Week 10 -conscious mischievous variety controversy muscle vegetable </w:t>
            </w:r>
          </w:p>
          <w:p w:rsidR="00217279" w:rsidRPr="00C9732C" w:rsidRDefault="00217279" w:rsidP="004A19D8">
            <w:pPr>
              <w:rPr>
                <w:color w:val="FF0000"/>
              </w:rPr>
            </w:pP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41" w:type="dxa"/>
          </w:tcPr>
          <w:p w:rsidR="00137C80" w:rsidRPr="00E755DB" w:rsidRDefault="00616311" w:rsidP="00137C80">
            <w:hyperlink r:id="rId18" w:history="1">
              <w:r w:rsidR="00137C80" w:rsidRPr="00E755DB">
                <w:rPr>
                  <w:rStyle w:val="Hyperlink"/>
                </w:rPr>
                <w:t>https://www.youtube.com/watch?v=3WnI4UNgSaY</w:t>
              </w:r>
            </w:hyperlink>
          </w:p>
          <w:p w:rsidR="007704AE" w:rsidRPr="00E704BF" w:rsidRDefault="007704AE"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2" w:type="dxa"/>
          </w:tcPr>
          <w:p w:rsidR="00914D7F"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A3390F">
              <w:rPr>
                <w:rFonts w:cstheme="minorHAnsi"/>
              </w:rPr>
              <w:t xml:space="preserve">To explore the functions of apostrophes. </w:t>
            </w:r>
          </w:p>
        </w:tc>
        <w:tc>
          <w:tcPr>
            <w:tcW w:w="7641" w:type="dxa"/>
          </w:tcPr>
          <w:p w:rsidR="00914D7F" w:rsidRPr="00E704BF" w:rsidRDefault="00EF5C6A" w:rsidP="00105500">
            <w:pPr>
              <w:rPr>
                <w:rFonts w:cstheme="minorHAnsi"/>
                <w:sz w:val="20"/>
                <w:szCs w:val="20"/>
              </w:rPr>
            </w:pPr>
            <w:r w:rsidRPr="00E704BF">
              <w:rPr>
                <w:rFonts w:cstheme="minorHAnsi"/>
                <w:sz w:val="20"/>
                <w:szCs w:val="20"/>
              </w:rPr>
              <w:t>Follow the link below:</w:t>
            </w:r>
          </w:p>
          <w:p w:rsidR="00EF5C6A" w:rsidRDefault="00616311" w:rsidP="00105500">
            <w:pPr>
              <w:rPr>
                <w:rFonts w:ascii="Arial" w:hAnsi="Arial" w:cs="Arial"/>
                <w:color w:val="434343"/>
                <w:sz w:val="18"/>
                <w:szCs w:val="18"/>
              </w:rPr>
            </w:pPr>
            <w:hyperlink r:id="rId19" w:history="1">
              <w:r w:rsidR="00A3390F" w:rsidRPr="0026001F">
                <w:rPr>
                  <w:rStyle w:val="Hyperlink"/>
                  <w:rFonts w:ascii="Arial" w:hAnsi="Arial" w:cs="Arial"/>
                  <w:sz w:val="18"/>
                  <w:szCs w:val="18"/>
                </w:rPr>
                <w:t>https://classroom.thenational.academy/lessons/to-explore-the-function-of-apostrophes-6xj66d</w:t>
              </w:r>
            </w:hyperlink>
          </w:p>
          <w:p w:rsidR="00A3390F" w:rsidRPr="00E704BF" w:rsidRDefault="00A3390F" w:rsidP="00105500">
            <w:pPr>
              <w:rPr>
                <w:rFonts w:cstheme="minorHAnsi"/>
                <w:sz w:val="20"/>
                <w:szCs w:val="20"/>
              </w:rPr>
            </w:pPr>
          </w:p>
          <w:p w:rsidR="00EF5C6A" w:rsidRPr="00E704BF" w:rsidRDefault="00EF5C6A" w:rsidP="00105500">
            <w:pPr>
              <w:rPr>
                <w:rFonts w:cstheme="minorHAnsi"/>
                <w:sz w:val="20"/>
                <w:szCs w:val="20"/>
              </w:rPr>
            </w:pPr>
          </w:p>
        </w:tc>
      </w:tr>
      <w:tr w:rsidR="00BA12D0" w:rsidRPr="00E704BF" w:rsidTr="00A549EB">
        <w:trPr>
          <w:trHeight w:val="760"/>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795"/>
        </w:trPr>
        <w:tc>
          <w:tcPr>
            <w:tcW w:w="119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2" w:type="dxa"/>
          </w:tcPr>
          <w:p w:rsidR="00533763" w:rsidRPr="00E704BF" w:rsidRDefault="00533763" w:rsidP="00533763">
            <w:pPr>
              <w:rPr>
                <w:rFonts w:cstheme="minorHAnsi"/>
                <w:sz w:val="20"/>
                <w:szCs w:val="20"/>
              </w:rPr>
            </w:pPr>
            <w:r w:rsidRPr="00E704BF">
              <w:rPr>
                <w:rFonts w:cstheme="minorHAnsi"/>
                <w:sz w:val="20"/>
                <w:szCs w:val="20"/>
              </w:rPr>
              <w:t xml:space="preserve">LO: </w:t>
            </w:r>
            <w:r w:rsidR="007F6490">
              <w:rPr>
                <w:rFonts w:cstheme="minorHAnsi"/>
                <w:sz w:val="20"/>
                <w:szCs w:val="20"/>
              </w:rPr>
              <w:t xml:space="preserve">To explore the area of a parallelogram. </w:t>
            </w:r>
          </w:p>
          <w:p w:rsidR="00533763" w:rsidRPr="00E704BF" w:rsidRDefault="00533763" w:rsidP="00533763">
            <w:pPr>
              <w:rPr>
                <w:rFonts w:cstheme="minorHAnsi"/>
                <w:sz w:val="20"/>
                <w:szCs w:val="20"/>
              </w:rPr>
            </w:pPr>
          </w:p>
        </w:tc>
        <w:tc>
          <w:tcPr>
            <w:tcW w:w="7641"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Default="00616311" w:rsidP="00533763">
            <w:pPr>
              <w:rPr>
                <w:rFonts w:cstheme="minorHAnsi"/>
                <w:sz w:val="20"/>
                <w:szCs w:val="20"/>
              </w:rPr>
            </w:pPr>
            <w:hyperlink r:id="rId20" w:history="1">
              <w:r w:rsidR="007F6490" w:rsidRPr="00967495">
                <w:rPr>
                  <w:rStyle w:val="Hyperlink"/>
                  <w:rFonts w:cstheme="minorHAnsi"/>
                  <w:sz w:val="20"/>
                  <w:szCs w:val="20"/>
                </w:rPr>
                <w:t>https://vimeo.com/508494691</w:t>
              </w:r>
            </w:hyperlink>
          </w:p>
          <w:p w:rsidR="007F6490" w:rsidRPr="00E704BF" w:rsidRDefault="007F6490" w:rsidP="00533763">
            <w:pPr>
              <w:rPr>
                <w:rFonts w:cstheme="minorHAnsi"/>
                <w:sz w:val="20"/>
                <w:szCs w:val="20"/>
              </w:rPr>
            </w:pPr>
          </w:p>
          <w:p w:rsidR="00533763" w:rsidRPr="00E704BF" w:rsidRDefault="00533763" w:rsidP="00533763">
            <w:pPr>
              <w:rPr>
                <w:rFonts w:cstheme="minorHAnsi"/>
                <w:sz w:val="20"/>
                <w:szCs w:val="20"/>
              </w:rPr>
            </w:pPr>
          </w:p>
        </w:tc>
      </w:tr>
      <w:tr w:rsidR="00BA12D0" w:rsidRPr="00E704BF" w:rsidTr="00A549EB">
        <w:trPr>
          <w:trHeight w:val="795"/>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r w:rsidRPr="00E704BF">
              <w:rPr>
                <w:rFonts w:cstheme="minorHAnsi"/>
                <w:sz w:val="20"/>
                <w:szCs w:val="20"/>
              </w:rPr>
              <w:t>Storytime</w:t>
            </w:r>
          </w:p>
        </w:tc>
        <w:tc>
          <w:tcPr>
            <w:tcW w:w="1602"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41" w:type="dxa"/>
            <w:shd w:val="clear" w:color="auto" w:fill="auto"/>
          </w:tcPr>
          <w:p w:rsidR="0057115B" w:rsidRDefault="00616311" w:rsidP="0057115B">
            <w:pPr>
              <w:rPr>
                <w:rFonts w:cstheme="minorHAnsi"/>
                <w:sz w:val="20"/>
                <w:szCs w:val="20"/>
              </w:rPr>
            </w:pPr>
            <w:hyperlink r:id="rId21" w:history="1">
              <w:r w:rsidR="00071518" w:rsidRPr="008C3AF7">
                <w:rPr>
                  <w:rStyle w:val="Hyperlink"/>
                  <w:rFonts w:cstheme="minorHAnsi"/>
                  <w:sz w:val="20"/>
                  <w:szCs w:val="20"/>
                </w:rPr>
                <w:t>https://stories.audible.com/pdp/B0883GQZKV?ref=adbl_ent_anon_ds_pdp_pc_cntr-2-4</w:t>
              </w:r>
            </w:hyperlink>
          </w:p>
          <w:p w:rsidR="00071518" w:rsidRPr="00E704BF" w:rsidRDefault="00071518" w:rsidP="0057115B">
            <w:pPr>
              <w:rPr>
                <w:rFonts w:cstheme="minorHAnsi"/>
                <w:sz w:val="20"/>
                <w:szCs w:val="20"/>
              </w:rPr>
            </w:pPr>
          </w:p>
          <w:p w:rsidR="002F55A1" w:rsidRPr="00E704BF" w:rsidRDefault="002F55A1" w:rsidP="00A549EB">
            <w:pPr>
              <w:rPr>
                <w:rFonts w:cstheme="minorHAnsi"/>
                <w:sz w:val="20"/>
                <w:szCs w:val="20"/>
              </w:rPr>
            </w:pP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C942AE" w:rsidP="00A549EB">
            <w:pPr>
              <w:rPr>
                <w:rFonts w:cstheme="minorHAnsi"/>
                <w:sz w:val="20"/>
                <w:szCs w:val="20"/>
              </w:rPr>
            </w:pPr>
            <w:r>
              <w:rPr>
                <w:rFonts w:cstheme="minorHAnsi"/>
                <w:sz w:val="20"/>
                <w:szCs w:val="20"/>
              </w:rPr>
              <w:t>Geography</w:t>
            </w:r>
          </w:p>
        </w:tc>
        <w:tc>
          <w:tcPr>
            <w:tcW w:w="1602"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C942AE">
              <w:rPr>
                <w:rFonts w:cstheme="minorHAnsi"/>
                <w:sz w:val="20"/>
                <w:szCs w:val="20"/>
              </w:rPr>
              <w:t xml:space="preserve">To learn about the English counties. </w:t>
            </w:r>
          </w:p>
        </w:tc>
        <w:tc>
          <w:tcPr>
            <w:tcW w:w="7641" w:type="dxa"/>
            <w:shd w:val="clear" w:color="auto" w:fill="auto"/>
          </w:tcPr>
          <w:p w:rsidR="00DE1941" w:rsidRPr="00E704BF" w:rsidRDefault="00CF5B26" w:rsidP="00A549EB">
            <w:pPr>
              <w:rPr>
                <w:rFonts w:cstheme="minorHAnsi"/>
                <w:sz w:val="20"/>
                <w:szCs w:val="20"/>
              </w:rPr>
            </w:pPr>
            <w:r w:rsidRPr="00E704BF">
              <w:rPr>
                <w:rFonts w:cstheme="minorHAnsi"/>
                <w:sz w:val="20"/>
                <w:szCs w:val="20"/>
              </w:rPr>
              <w:t>Follow the link below:</w:t>
            </w:r>
          </w:p>
          <w:p w:rsidR="00C942AE" w:rsidRPr="00C942AE" w:rsidRDefault="00CF5B26" w:rsidP="00C942AE">
            <w:pPr>
              <w:rPr>
                <w:rFonts w:cstheme="minorHAnsi"/>
                <w:color w:val="434343"/>
                <w:sz w:val="18"/>
                <w:szCs w:val="18"/>
              </w:rPr>
            </w:pPr>
            <w:r w:rsidRPr="00E704BF">
              <w:rPr>
                <w:rFonts w:cstheme="minorHAnsi"/>
                <w:color w:val="434343"/>
                <w:sz w:val="18"/>
                <w:szCs w:val="18"/>
              </w:rPr>
              <w:t xml:space="preserve"> </w:t>
            </w:r>
            <w:hyperlink r:id="rId22" w:tgtFrame="_blank" w:history="1">
              <w:r w:rsidR="00C942AE" w:rsidRPr="00C942AE">
                <w:rPr>
                  <w:rStyle w:val="Hyperlink"/>
                  <w:rFonts w:cstheme="minorHAnsi"/>
                  <w:sz w:val="18"/>
                  <w:szCs w:val="18"/>
                </w:rPr>
                <w:t>https://primarysite-prod-sorted.s3.amazonaws.com/st-pauls-catholic-junior-school/UploadedDocument/6a18d3faf3634daf946b33d3f547f4d6/counties-of-england-map-questions-and-plenary.pdf</w:t>
              </w:r>
            </w:hyperlink>
          </w:p>
          <w:p w:rsidR="003B4505" w:rsidRPr="00C942AE" w:rsidRDefault="00C942AE" w:rsidP="00A549EB">
            <w:pPr>
              <w:rPr>
                <w:rFonts w:cstheme="minorHAnsi"/>
                <w:color w:val="434343"/>
                <w:sz w:val="18"/>
                <w:szCs w:val="18"/>
              </w:rPr>
            </w:pPr>
            <w:r>
              <w:rPr>
                <w:rFonts w:cstheme="minorHAnsi"/>
                <w:color w:val="434343"/>
                <w:sz w:val="18"/>
                <w:szCs w:val="18"/>
              </w:rPr>
              <w:t xml:space="preserve">Do the second five activities. </w:t>
            </w: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512E2D" w:rsidP="00A549EB">
            <w:pPr>
              <w:rPr>
                <w:rFonts w:cstheme="minorHAnsi"/>
                <w:sz w:val="20"/>
                <w:szCs w:val="20"/>
              </w:rPr>
            </w:pPr>
            <w:r w:rsidRPr="00E704BF">
              <w:rPr>
                <w:rFonts w:cstheme="minorHAnsi"/>
                <w:sz w:val="20"/>
                <w:szCs w:val="20"/>
              </w:rPr>
              <w:t>Music</w:t>
            </w:r>
          </w:p>
        </w:tc>
        <w:tc>
          <w:tcPr>
            <w:tcW w:w="1602" w:type="dxa"/>
            <w:shd w:val="clear" w:color="auto" w:fill="auto"/>
          </w:tcPr>
          <w:p w:rsidR="00BA12D0" w:rsidRPr="00E704BF" w:rsidRDefault="002154C5" w:rsidP="002F55A1">
            <w:pPr>
              <w:rPr>
                <w:rFonts w:cstheme="minorHAnsi"/>
                <w:sz w:val="20"/>
                <w:szCs w:val="20"/>
              </w:rPr>
            </w:pPr>
            <w:r w:rsidRPr="00E704BF">
              <w:rPr>
                <w:rFonts w:cstheme="minorHAnsi"/>
                <w:sz w:val="20"/>
                <w:szCs w:val="20"/>
              </w:rPr>
              <w:t xml:space="preserve">LO: </w:t>
            </w:r>
            <w:r w:rsidR="00F14120">
              <w:rPr>
                <w:rFonts w:cstheme="minorHAnsi"/>
                <w:sz w:val="20"/>
                <w:szCs w:val="20"/>
              </w:rPr>
              <w:t xml:space="preserve">To explore sonata and rondo form. </w:t>
            </w:r>
          </w:p>
        </w:tc>
        <w:tc>
          <w:tcPr>
            <w:tcW w:w="7641" w:type="dxa"/>
            <w:shd w:val="clear" w:color="auto" w:fill="auto"/>
          </w:tcPr>
          <w:p w:rsidR="00C00EEE" w:rsidRPr="00E704BF" w:rsidRDefault="00C00EEE" w:rsidP="00A549EB">
            <w:pPr>
              <w:rPr>
                <w:rFonts w:cstheme="minorHAnsi"/>
                <w:color w:val="434343"/>
                <w:sz w:val="20"/>
                <w:szCs w:val="20"/>
                <w:lang w:val="en"/>
              </w:rPr>
            </w:pPr>
            <w:r w:rsidRPr="00E704BF">
              <w:rPr>
                <w:rFonts w:cstheme="minorHAnsi"/>
                <w:color w:val="434343"/>
                <w:sz w:val="20"/>
                <w:szCs w:val="20"/>
                <w:lang w:val="en"/>
              </w:rPr>
              <w:t xml:space="preserve"> </w:t>
            </w:r>
            <w:r w:rsidR="002154C5" w:rsidRPr="00E704BF">
              <w:rPr>
                <w:rFonts w:cstheme="minorHAnsi"/>
                <w:color w:val="434343"/>
                <w:sz w:val="20"/>
                <w:szCs w:val="20"/>
                <w:lang w:val="en"/>
              </w:rPr>
              <w:t>Follow the link:</w:t>
            </w:r>
          </w:p>
          <w:p w:rsidR="002154C5" w:rsidRDefault="00616311" w:rsidP="002F55A1">
            <w:hyperlink r:id="rId23" w:history="1">
              <w:r w:rsidR="00F14120" w:rsidRPr="00C72877">
                <w:rPr>
                  <w:rStyle w:val="Hyperlink"/>
                </w:rPr>
                <w:t>https://classroom.thenational.academy/lessons/sonata-and-rondo-form-68wk4t</w:t>
              </w:r>
            </w:hyperlink>
          </w:p>
          <w:p w:rsidR="00F14120" w:rsidRDefault="00F14120" w:rsidP="002F55A1"/>
          <w:p w:rsidR="002F55A1" w:rsidRPr="00E704BF" w:rsidRDefault="002F55A1" w:rsidP="002F55A1">
            <w:pPr>
              <w:rPr>
                <w:rFonts w:cstheme="minorHAnsi"/>
                <w:sz w:val="20"/>
                <w:szCs w:val="20"/>
              </w:rPr>
            </w:pPr>
          </w:p>
        </w:tc>
      </w:tr>
    </w:tbl>
    <w:p w:rsidR="00BA12D0" w:rsidRPr="00E704BF" w:rsidRDefault="00BA12D0" w:rsidP="00773CBE">
      <w:pPr>
        <w:rPr>
          <w:rFonts w:cstheme="minorHAnsi"/>
          <w:sz w:val="20"/>
          <w:szCs w:val="20"/>
          <w:u w:val="single"/>
        </w:rPr>
      </w:pPr>
    </w:p>
    <w:tbl>
      <w:tblPr>
        <w:tblStyle w:val="TableGrid"/>
        <w:tblpPr w:leftFromText="180" w:rightFromText="180" w:vertAnchor="page" w:horzAnchor="margin" w:tblpY="1591"/>
        <w:tblW w:w="0" w:type="auto"/>
        <w:tblLook w:val="04A0" w:firstRow="1" w:lastRow="0" w:firstColumn="1" w:lastColumn="0" w:noHBand="0" w:noVBand="1"/>
      </w:tblPr>
      <w:tblGrid>
        <w:gridCol w:w="1192"/>
        <w:gridCol w:w="1604"/>
        <w:gridCol w:w="7652"/>
      </w:tblGrid>
      <w:tr w:rsidR="00D43856" w:rsidRPr="00E704BF" w:rsidTr="00D43856">
        <w:trPr>
          <w:trHeight w:val="766"/>
        </w:trPr>
        <w:tc>
          <w:tcPr>
            <w:tcW w:w="1192"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04"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652"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Thursday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04"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652" w:type="dxa"/>
          </w:tcPr>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tc>
      </w:tr>
      <w:tr w:rsidR="00D43856" w:rsidRPr="00E704BF" w:rsidTr="00D43856">
        <w:trPr>
          <w:trHeight w:val="801"/>
        </w:trPr>
        <w:tc>
          <w:tcPr>
            <w:tcW w:w="1192"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04" w:type="dxa"/>
          </w:tcPr>
          <w:p w:rsidR="00D43856" w:rsidRPr="00E704BF" w:rsidRDefault="00D43856" w:rsidP="00D43856">
            <w:pPr>
              <w:rPr>
                <w:rFonts w:cstheme="minorHAnsi"/>
                <w:sz w:val="20"/>
                <w:szCs w:val="20"/>
              </w:rPr>
            </w:pPr>
            <w:r w:rsidRPr="00E704BF">
              <w:rPr>
                <w:rFonts w:cstheme="minorHAnsi"/>
                <w:sz w:val="20"/>
                <w:szCs w:val="20"/>
              </w:rPr>
              <w:t xml:space="preserve">LO: To consolidate recall of multiplication facts. </w:t>
            </w:r>
          </w:p>
        </w:tc>
        <w:tc>
          <w:tcPr>
            <w:tcW w:w="7652"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04"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52"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471DDE" w:rsidRPr="00637315" w:rsidRDefault="00471DDE" w:rsidP="00471DDE">
            <w:pPr>
              <w:rPr>
                <w:color w:val="FF0000"/>
              </w:rPr>
            </w:pPr>
            <w:r w:rsidRPr="00637315">
              <w:rPr>
                <w:color w:val="FF0000"/>
              </w:rPr>
              <w:t xml:space="preserve">Week 10 -conscious mischievous variety controversy muscle vegetable </w:t>
            </w:r>
          </w:p>
          <w:p w:rsidR="00D43856" w:rsidRPr="00C9732C" w:rsidRDefault="00D43856" w:rsidP="004A19D8">
            <w:pPr>
              <w:rPr>
                <w:color w:val="FF0000"/>
              </w:rPr>
            </w:pP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04"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652" w:type="dxa"/>
          </w:tcPr>
          <w:p w:rsidR="00137C80" w:rsidRPr="00E755DB" w:rsidRDefault="00616311" w:rsidP="00137C80">
            <w:hyperlink r:id="rId24" w:history="1">
              <w:r w:rsidR="00137C80" w:rsidRPr="00E755DB">
                <w:rPr>
                  <w:rStyle w:val="Hyperlink"/>
                </w:rPr>
                <w:t>https://www.youtube.com/watch?v=388Q44ReOWE</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04" w:type="dxa"/>
          </w:tcPr>
          <w:p w:rsidR="00D43856" w:rsidRPr="00E704BF" w:rsidRDefault="00D43856"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5A6669">
              <w:rPr>
                <w:rFonts w:cstheme="minorHAnsi"/>
              </w:rPr>
              <w:t xml:space="preserve">To generate vocabulary. </w:t>
            </w:r>
          </w:p>
        </w:tc>
        <w:tc>
          <w:tcPr>
            <w:tcW w:w="7652"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616311" w:rsidP="00D43856">
            <w:pPr>
              <w:rPr>
                <w:rFonts w:ascii="Arial" w:hAnsi="Arial" w:cs="Arial"/>
                <w:color w:val="434343"/>
                <w:sz w:val="18"/>
                <w:szCs w:val="18"/>
              </w:rPr>
            </w:pPr>
            <w:hyperlink r:id="rId25" w:history="1">
              <w:r w:rsidR="005A6669" w:rsidRPr="0026001F">
                <w:rPr>
                  <w:rStyle w:val="Hyperlink"/>
                  <w:rFonts w:ascii="Arial" w:hAnsi="Arial" w:cs="Arial"/>
                  <w:sz w:val="18"/>
                  <w:szCs w:val="18"/>
                </w:rPr>
                <w:t>https://classroom.thenational.academy/lessons/to-generate-vocabulary-6gr3gc</w:t>
              </w:r>
            </w:hyperlink>
          </w:p>
          <w:p w:rsidR="005A6669" w:rsidRPr="00E704BF" w:rsidRDefault="005A6669"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43856">
        <w:trPr>
          <w:trHeight w:val="766"/>
        </w:trPr>
        <w:tc>
          <w:tcPr>
            <w:tcW w:w="10448"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D43856">
        <w:trPr>
          <w:trHeight w:val="801"/>
        </w:trPr>
        <w:tc>
          <w:tcPr>
            <w:tcW w:w="1192"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04" w:type="dxa"/>
          </w:tcPr>
          <w:p w:rsidR="00D43856" w:rsidRPr="00E704BF" w:rsidRDefault="00D43856" w:rsidP="002F55A1">
            <w:pPr>
              <w:rPr>
                <w:rFonts w:cstheme="minorHAnsi"/>
                <w:sz w:val="20"/>
                <w:szCs w:val="20"/>
              </w:rPr>
            </w:pPr>
            <w:r w:rsidRPr="00E704BF">
              <w:rPr>
                <w:rFonts w:cstheme="minorHAnsi"/>
                <w:sz w:val="20"/>
                <w:szCs w:val="20"/>
              </w:rPr>
              <w:t xml:space="preserve">LO: </w:t>
            </w:r>
            <w:r w:rsidR="00740F54">
              <w:rPr>
                <w:rFonts w:cstheme="minorHAnsi"/>
                <w:sz w:val="20"/>
                <w:szCs w:val="20"/>
              </w:rPr>
              <w:t xml:space="preserve">To find out what volume is. </w:t>
            </w:r>
          </w:p>
        </w:tc>
        <w:tc>
          <w:tcPr>
            <w:tcW w:w="7652" w:type="dxa"/>
          </w:tcPr>
          <w:p w:rsidR="00D43856" w:rsidRDefault="00D43856" w:rsidP="002F55A1">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740F54" w:rsidRDefault="00616311" w:rsidP="002F55A1">
            <w:pPr>
              <w:rPr>
                <w:rFonts w:cstheme="minorHAnsi"/>
                <w:sz w:val="20"/>
                <w:szCs w:val="20"/>
              </w:rPr>
            </w:pPr>
            <w:hyperlink r:id="rId26" w:history="1">
              <w:r w:rsidR="00740F54" w:rsidRPr="00967495">
                <w:rPr>
                  <w:rStyle w:val="Hyperlink"/>
                  <w:rFonts w:cstheme="minorHAnsi"/>
                  <w:sz w:val="20"/>
                  <w:szCs w:val="20"/>
                </w:rPr>
                <w:t>https://vimeo.com/508507370</w:t>
              </w:r>
            </w:hyperlink>
          </w:p>
          <w:p w:rsidR="00740F54" w:rsidRPr="00E704BF" w:rsidRDefault="00740F54" w:rsidP="002F55A1">
            <w:pPr>
              <w:rPr>
                <w:rFonts w:cstheme="minorHAnsi"/>
                <w:sz w:val="20"/>
                <w:szCs w:val="20"/>
              </w:rPr>
            </w:pPr>
          </w:p>
        </w:tc>
      </w:tr>
      <w:tr w:rsidR="00D43856" w:rsidRPr="00E704BF" w:rsidTr="00D43856">
        <w:trPr>
          <w:trHeight w:val="801"/>
        </w:trPr>
        <w:tc>
          <w:tcPr>
            <w:tcW w:w="10448"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D43856">
        <w:trPr>
          <w:trHeight w:val="801"/>
        </w:trPr>
        <w:tc>
          <w:tcPr>
            <w:tcW w:w="1192"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r w:rsidRPr="00E704BF">
              <w:rPr>
                <w:rFonts w:cstheme="minorHAnsi"/>
                <w:sz w:val="20"/>
                <w:szCs w:val="20"/>
              </w:rPr>
              <w:t>Storytime</w:t>
            </w:r>
          </w:p>
        </w:tc>
        <w:tc>
          <w:tcPr>
            <w:tcW w:w="1604"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652" w:type="dxa"/>
            <w:shd w:val="clear" w:color="auto" w:fill="auto"/>
          </w:tcPr>
          <w:p w:rsidR="00D43856" w:rsidRDefault="00616311" w:rsidP="00D43856">
            <w:pPr>
              <w:rPr>
                <w:rFonts w:cstheme="minorHAnsi"/>
                <w:sz w:val="20"/>
                <w:szCs w:val="20"/>
              </w:rPr>
            </w:pPr>
            <w:hyperlink r:id="rId27" w:history="1">
              <w:r w:rsidR="00071518" w:rsidRPr="008C3AF7">
                <w:rPr>
                  <w:rStyle w:val="Hyperlink"/>
                  <w:rFonts w:cstheme="minorHAnsi"/>
                  <w:sz w:val="20"/>
                  <w:szCs w:val="20"/>
                </w:rPr>
                <w:t>https://stories.audible.com/pdp/B0883GQZKV?ref=adbl_ent_anon_ds_pdp_pc_cntr-2-4</w:t>
              </w:r>
            </w:hyperlink>
          </w:p>
          <w:p w:rsidR="00071518" w:rsidRPr="00E704BF" w:rsidRDefault="00071518" w:rsidP="00D43856">
            <w:pPr>
              <w:rPr>
                <w:rFonts w:cstheme="minorHAnsi"/>
                <w:sz w:val="20"/>
                <w:szCs w:val="20"/>
              </w:rPr>
            </w:pPr>
          </w:p>
          <w:p w:rsidR="00D43856" w:rsidRPr="00E704BF" w:rsidRDefault="00D43856" w:rsidP="00D43856">
            <w:pPr>
              <w:rPr>
                <w:rFonts w:cstheme="minorHAnsi"/>
                <w:b/>
                <w:sz w:val="20"/>
                <w:szCs w:val="20"/>
              </w:rPr>
            </w:pPr>
          </w:p>
        </w:tc>
      </w:tr>
      <w:tr w:rsidR="00D43856" w:rsidRPr="00E704BF" w:rsidTr="00D43856">
        <w:trPr>
          <w:trHeight w:val="801"/>
        </w:trPr>
        <w:tc>
          <w:tcPr>
            <w:tcW w:w="1192" w:type="dxa"/>
            <w:shd w:val="clear" w:color="auto" w:fill="auto"/>
          </w:tcPr>
          <w:p w:rsidR="00D43856" w:rsidRPr="00E704BF" w:rsidRDefault="003777D8" w:rsidP="00D43856">
            <w:pPr>
              <w:rPr>
                <w:rFonts w:cstheme="minorHAnsi"/>
                <w:sz w:val="20"/>
                <w:szCs w:val="20"/>
              </w:rPr>
            </w:pPr>
            <w:r>
              <w:rPr>
                <w:rFonts w:cstheme="minorHAnsi"/>
                <w:sz w:val="20"/>
                <w:szCs w:val="20"/>
              </w:rPr>
              <w:t>1:15-2.0</w:t>
            </w:r>
            <w:r w:rsidR="00AE340E">
              <w:rPr>
                <w:rFonts w:cstheme="minorHAnsi"/>
                <w:sz w:val="20"/>
                <w:szCs w:val="20"/>
              </w:rPr>
              <w:t>0</w:t>
            </w:r>
          </w:p>
          <w:p w:rsidR="00D43856" w:rsidRPr="00E704BF" w:rsidRDefault="00D43856" w:rsidP="00D43856">
            <w:pPr>
              <w:rPr>
                <w:rFonts w:cstheme="minorHAnsi"/>
                <w:sz w:val="20"/>
                <w:szCs w:val="20"/>
              </w:rPr>
            </w:pPr>
            <w:r w:rsidRPr="00E704BF">
              <w:rPr>
                <w:rFonts w:cstheme="minorHAnsi"/>
                <w:sz w:val="20"/>
                <w:szCs w:val="20"/>
              </w:rPr>
              <w:t>French</w:t>
            </w:r>
          </w:p>
        </w:tc>
        <w:tc>
          <w:tcPr>
            <w:tcW w:w="1604" w:type="dxa"/>
            <w:shd w:val="clear" w:color="auto" w:fill="auto"/>
          </w:tcPr>
          <w:p w:rsidR="00C55EC4" w:rsidRPr="00E704BF" w:rsidRDefault="00D43856" w:rsidP="00C55EC4">
            <w:pPr>
              <w:rPr>
                <w:rFonts w:cstheme="minorHAnsi"/>
                <w:sz w:val="20"/>
                <w:szCs w:val="20"/>
              </w:rPr>
            </w:pPr>
            <w:r w:rsidRPr="00E704BF">
              <w:rPr>
                <w:rFonts w:cstheme="minorHAnsi"/>
                <w:sz w:val="20"/>
                <w:szCs w:val="20"/>
              </w:rPr>
              <w:t xml:space="preserve">LO: </w:t>
            </w:r>
            <w:r w:rsidR="00B76043">
              <w:rPr>
                <w:rFonts w:cstheme="minorHAnsi"/>
                <w:sz w:val="20"/>
                <w:szCs w:val="20"/>
              </w:rPr>
              <w:t>To say the nam</w:t>
            </w:r>
            <w:r w:rsidR="00334D04">
              <w:rPr>
                <w:rFonts w:cstheme="minorHAnsi"/>
                <w:sz w:val="20"/>
                <w:szCs w:val="20"/>
              </w:rPr>
              <w:t>e of six pets.</w:t>
            </w:r>
          </w:p>
        </w:tc>
        <w:tc>
          <w:tcPr>
            <w:tcW w:w="7652" w:type="dxa"/>
            <w:shd w:val="clear" w:color="auto" w:fill="auto"/>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616311" w:rsidP="00C55EC4">
            <w:pPr>
              <w:rPr>
                <w:rFonts w:cstheme="minorHAnsi"/>
                <w:b/>
                <w:sz w:val="20"/>
                <w:szCs w:val="20"/>
              </w:rPr>
            </w:pPr>
            <w:hyperlink r:id="rId28" w:history="1">
              <w:r w:rsidR="00B76043" w:rsidRPr="006E0166">
                <w:rPr>
                  <w:rStyle w:val="Hyperlink"/>
                  <w:rFonts w:cstheme="minorHAnsi"/>
                  <w:b/>
                  <w:sz w:val="20"/>
                  <w:szCs w:val="20"/>
                </w:rPr>
                <w:t>https://classroom.thenational.academy/lessons/saying-the-name-of-six-pets-68u3gd</w:t>
              </w:r>
            </w:hyperlink>
          </w:p>
          <w:p w:rsidR="00B76043" w:rsidRPr="00E704BF" w:rsidRDefault="00B76043" w:rsidP="00C55EC4">
            <w:pPr>
              <w:rPr>
                <w:rFonts w:cstheme="minorHAnsi"/>
                <w:b/>
                <w:sz w:val="20"/>
                <w:szCs w:val="20"/>
              </w:rPr>
            </w:pPr>
          </w:p>
        </w:tc>
      </w:tr>
      <w:tr w:rsidR="00D43856" w:rsidRPr="00E704BF" w:rsidTr="00D43856">
        <w:trPr>
          <w:trHeight w:val="801"/>
        </w:trPr>
        <w:tc>
          <w:tcPr>
            <w:tcW w:w="1192" w:type="dxa"/>
            <w:shd w:val="clear" w:color="auto" w:fill="auto"/>
          </w:tcPr>
          <w:p w:rsidR="00D43856" w:rsidRDefault="003777D8" w:rsidP="00D43856">
            <w:pPr>
              <w:rPr>
                <w:rFonts w:cstheme="minorHAnsi"/>
                <w:sz w:val="20"/>
                <w:szCs w:val="20"/>
              </w:rPr>
            </w:pPr>
            <w:r>
              <w:rPr>
                <w:rFonts w:cstheme="minorHAnsi"/>
                <w:sz w:val="20"/>
                <w:szCs w:val="20"/>
              </w:rPr>
              <w:t>2:0</w:t>
            </w:r>
            <w:r w:rsidR="00D43856">
              <w:rPr>
                <w:rFonts w:cstheme="minorHAnsi"/>
                <w:sz w:val="20"/>
                <w:szCs w:val="20"/>
              </w:rPr>
              <w:t>0-3:00</w:t>
            </w:r>
          </w:p>
          <w:p w:rsidR="00D43856" w:rsidRPr="00E704BF" w:rsidRDefault="00D43856" w:rsidP="00D43856">
            <w:pPr>
              <w:rPr>
                <w:rFonts w:cstheme="minorHAnsi"/>
                <w:sz w:val="20"/>
                <w:szCs w:val="20"/>
              </w:rPr>
            </w:pPr>
            <w:r>
              <w:rPr>
                <w:rFonts w:cstheme="minorHAnsi"/>
                <w:sz w:val="20"/>
                <w:szCs w:val="20"/>
              </w:rPr>
              <w:t>Art</w:t>
            </w:r>
          </w:p>
        </w:tc>
        <w:tc>
          <w:tcPr>
            <w:tcW w:w="1604" w:type="dxa"/>
            <w:shd w:val="clear" w:color="auto" w:fill="auto"/>
          </w:tcPr>
          <w:p w:rsidR="00D43856" w:rsidRPr="00C30519" w:rsidRDefault="00C55EC4" w:rsidP="00C30519">
            <w:pPr>
              <w:widowControl w:val="0"/>
            </w:pPr>
            <w:r>
              <w:rPr>
                <w:rFonts w:cstheme="minorHAnsi"/>
                <w:sz w:val="20"/>
                <w:szCs w:val="20"/>
              </w:rPr>
              <w:t>LO:</w:t>
            </w:r>
            <w:r w:rsidR="00C30519">
              <w:t xml:space="preserve"> To finish and evaluate work. </w:t>
            </w:r>
          </w:p>
        </w:tc>
        <w:tc>
          <w:tcPr>
            <w:tcW w:w="7652" w:type="dxa"/>
            <w:shd w:val="clear" w:color="auto" w:fill="auto"/>
          </w:tcPr>
          <w:p w:rsidR="00D43856" w:rsidRDefault="00C30519" w:rsidP="00C55EC4">
            <w:pPr>
              <w:widowControl w:val="0"/>
              <w:rPr>
                <w:rFonts w:cstheme="minorHAnsi"/>
                <w:sz w:val="20"/>
                <w:szCs w:val="20"/>
              </w:rPr>
            </w:pPr>
            <w:r>
              <w:rPr>
                <w:rFonts w:cstheme="minorHAnsi"/>
                <w:sz w:val="20"/>
                <w:szCs w:val="20"/>
              </w:rPr>
              <w:t>Follow the link:</w:t>
            </w:r>
          </w:p>
          <w:p w:rsidR="00C30519" w:rsidRDefault="00616311" w:rsidP="00C55EC4">
            <w:pPr>
              <w:widowControl w:val="0"/>
              <w:rPr>
                <w:rFonts w:cstheme="minorHAnsi"/>
                <w:sz w:val="20"/>
                <w:szCs w:val="20"/>
              </w:rPr>
            </w:pPr>
            <w:hyperlink r:id="rId29" w:history="1">
              <w:r w:rsidR="00C30519" w:rsidRPr="001B341B">
                <w:rPr>
                  <w:rStyle w:val="Hyperlink"/>
                  <w:rFonts w:cstheme="minorHAnsi"/>
                  <w:sz w:val="20"/>
                  <w:szCs w:val="20"/>
                </w:rPr>
                <w:t>https://classroom.thenational.academy/lessons/finishing-touches-and-evaluation-of-graphic-design-work-c9k3gd</w:t>
              </w:r>
            </w:hyperlink>
          </w:p>
          <w:p w:rsidR="00C30519" w:rsidRPr="00E704BF" w:rsidRDefault="00C30519" w:rsidP="00C55EC4">
            <w:pPr>
              <w:widowControl w:val="0"/>
              <w:rPr>
                <w:rFonts w:cstheme="minorHAnsi"/>
                <w:sz w:val="20"/>
                <w:szCs w:val="20"/>
              </w:rPr>
            </w:pPr>
          </w:p>
        </w:tc>
      </w:tr>
    </w:tbl>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tbl>
      <w:tblPr>
        <w:tblStyle w:val="TableGrid"/>
        <w:tblpPr w:leftFromText="180" w:rightFromText="180" w:vertAnchor="page" w:horzAnchor="margin" w:tblpY="1546"/>
        <w:tblW w:w="0" w:type="auto"/>
        <w:tblLook w:val="04A0" w:firstRow="1" w:lastRow="0" w:firstColumn="1" w:lastColumn="0" w:noHBand="0" w:noVBand="1"/>
      </w:tblPr>
      <w:tblGrid>
        <w:gridCol w:w="1217"/>
        <w:gridCol w:w="1632"/>
        <w:gridCol w:w="7562"/>
      </w:tblGrid>
      <w:tr w:rsidR="00D43856" w:rsidRPr="00E704BF" w:rsidTr="00D43856">
        <w:trPr>
          <w:trHeight w:val="766"/>
        </w:trPr>
        <w:tc>
          <w:tcPr>
            <w:tcW w:w="1217"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32"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562"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Friday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562" w:type="dxa"/>
          </w:tcPr>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43856">
        <w:trPr>
          <w:trHeight w:val="801"/>
        </w:trPr>
        <w:tc>
          <w:tcPr>
            <w:tcW w:w="1217"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consolidate recall of multiplication facts.</w:t>
            </w:r>
          </w:p>
        </w:tc>
        <w:tc>
          <w:tcPr>
            <w:tcW w:w="7562"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32"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562"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471DDE" w:rsidRPr="00637315" w:rsidRDefault="00471DDE" w:rsidP="00471DDE">
            <w:pPr>
              <w:rPr>
                <w:color w:val="FF0000"/>
              </w:rPr>
            </w:pPr>
            <w:r w:rsidRPr="00637315">
              <w:rPr>
                <w:color w:val="FF0000"/>
              </w:rPr>
              <w:t xml:space="preserve">Week 10 -conscious mischievous variety controversy muscle vegetable </w:t>
            </w:r>
          </w:p>
          <w:p w:rsidR="00D43856" w:rsidRPr="00E704BF" w:rsidRDefault="00D43856" w:rsidP="00D43856">
            <w:pPr>
              <w:rPr>
                <w:rFonts w:cstheme="minorHAnsi"/>
                <w:sz w:val="20"/>
                <w:szCs w:val="20"/>
              </w:rPr>
            </w:pPr>
            <w:r w:rsidRPr="00E704BF">
              <w:rPr>
                <w:rFonts w:cstheme="minorHAnsi"/>
                <w:sz w:val="20"/>
                <w:szCs w:val="20"/>
              </w:rPr>
              <w:t>Use the Look, Cover, Say, Write and Check grid on page 7 to test yourself!</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562" w:type="dxa"/>
          </w:tcPr>
          <w:p w:rsidR="00137C80" w:rsidRPr="00E755DB" w:rsidRDefault="00616311" w:rsidP="00137C80">
            <w:hyperlink r:id="rId30" w:history="1">
              <w:r w:rsidR="00137C80" w:rsidRPr="00E755DB">
                <w:rPr>
                  <w:rStyle w:val="Hyperlink"/>
                </w:rPr>
                <w:t>https://www.youtube.com/watch?v=FRnEDoVRaa0</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32" w:type="dxa"/>
          </w:tcPr>
          <w:p w:rsidR="00D43856" w:rsidRPr="00E704BF" w:rsidRDefault="00D43856" w:rsidP="00D43856">
            <w:pPr>
              <w:rPr>
                <w:rFonts w:cstheme="minorHAnsi"/>
                <w:sz w:val="20"/>
                <w:szCs w:val="20"/>
              </w:rPr>
            </w:pPr>
            <w:r w:rsidRPr="00E704BF">
              <w:rPr>
                <w:rFonts w:cstheme="minorHAnsi"/>
                <w:sz w:val="20"/>
                <w:szCs w:val="20"/>
              </w:rPr>
              <w:t xml:space="preserve">LO: </w:t>
            </w:r>
            <w:r w:rsidRPr="00E704BF">
              <w:rPr>
                <w:rFonts w:cstheme="minorHAnsi"/>
              </w:rPr>
              <w:t xml:space="preserve"> </w:t>
            </w:r>
            <w:r w:rsidR="00982C54">
              <w:rPr>
                <w:rFonts w:cstheme="minorHAnsi"/>
              </w:rPr>
              <w:t xml:space="preserve">To develop a rich understanding of words associated with hot weather. </w:t>
            </w:r>
          </w:p>
        </w:tc>
        <w:tc>
          <w:tcPr>
            <w:tcW w:w="7562"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616311" w:rsidP="00D43856">
            <w:pPr>
              <w:rPr>
                <w:rFonts w:ascii="Arial" w:hAnsi="Arial" w:cs="Arial"/>
                <w:color w:val="434343"/>
                <w:sz w:val="18"/>
                <w:szCs w:val="18"/>
              </w:rPr>
            </w:pPr>
            <w:hyperlink r:id="rId31" w:history="1">
              <w:r w:rsidR="00982C54" w:rsidRPr="0026001F">
                <w:rPr>
                  <w:rStyle w:val="Hyperlink"/>
                  <w:rFonts w:ascii="Arial" w:hAnsi="Arial" w:cs="Arial"/>
                  <w:sz w:val="18"/>
                  <w:szCs w:val="18"/>
                </w:rPr>
                <w:t>https://classroom.thenational.academy/lessons/to-develop-a-rich-understanding-of-words-associated-with-hot-weather-part-1-64w36d</w:t>
              </w:r>
            </w:hyperlink>
          </w:p>
          <w:p w:rsidR="00982C54" w:rsidRPr="00E704BF" w:rsidRDefault="00982C54" w:rsidP="00D43856">
            <w:pPr>
              <w:rPr>
                <w:rFonts w:cstheme="minorHAnsi"/>
                <w:sz w:val="20"/>
                <w:szCs w:val="20"/>
              </w:rPr>
            </w:pPr>
          </w:p>
        </w:tc>
      </w:tr>
      <w:tr w:rsidR="00D43856" w:rsidRPr="00E704BF" w:rsidTr="00D43856">
        <w:trPr>
          <w:trHeight w:val="766"/>
        </w:trPr>
        <w:tc>
          <w:tcPr>
            <w:tcW w:w="1041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D43856">
        <w:trPr>
          <w:trHeight w:val="801"/>
        </w:trPr>
        <w:tc>
          <w:tcPr>
            <w:tcW w:w="1217"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32" w:type="dxa"/>
          </w:tcPr>
          <w:p w:rsidR="00D43856" w:rsidRPr="00E704BF" w:rsidRDefault="00C55EC4" w:rsidP="00D43856">
            <w:pPr>
              <w:rPr>
                <w:rFonts w:cstheme="minorHAnsi"/>
                <w:sz w:val="20"/>
                <w:szCs w:val="20"/>
              </w:rPr>
            </w:pPr>
            <w:r>
              <w:rPr>
                <w:rFonts w:cstheme="minorHAnsi"/>
                <w:sz w:val="20"/>
                <w:szCs w:val="20"/>
              </w:rPr>
              <w:t xml:space="preserve">LO:  </w:t>
            </w:r>
            <w:r w:rsidR="00345EFF">
              <w:rPr>
                <w:rFonts w:cstheme="minorHAnsi"/>
                <w:sz w:val="20"/>
                <w:szCs w:val="20"/>
              </w:rPr>
              <w:t xml:space="preserve">To explore volume- counting cubes. </w:t>
            </w:r>
          </w:p>
        </w:tc>
        <w:tc>
          <w:tcPr>
            <w:tcW w:w="7562" w:type="dxa"/>
          </w:tcPr>
          <w:p w:rsidR="00D43856" w:rsidRPr="00E704BF" w:rsidRDefault="00D43856" w:rsidP="00D43856">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D43856" w:rsidRDefault="00616311" w:rsidP="00C55EC4">
            <w:pPr>
              <w:rPr>
                <w:rFonts w:cstheme="minorHAnsi"/>
                <w:sz w:val="20"/>
                <w:szCs w:val="20"/>
              </w:rPr>
            </w:pPr>
            <w:hyperlink r:id="rId32" w:history="1">
              <w:r w:rsidR="00345EFF" w:rsidRPr="00967495">
                <w:rPr>
                  <w:rStyle w:val="Hyperlink"/>
                  <w:rFonts w:cstheme="minorHAnsi"/>
                  <w:sz w:val="20"/>
                  <w:szCs w:val="20"/>
                </w:rPr>
                <w:t>https://vimeo.com/508930452</w:t>
              </w:r>
            </w:hyperlink>
          </w:p>
          <w:p w:rsidR="00345EFF" w:rsidRPr="00E704BF" w:rsidRDefault="00345EFF" w:rsidP="00C55EC4">
            <w:pPr>
              <w:rPr>
                <w:rFonts w:cstheme="minorHAnsi"/>
                <w:sz w:val="20"/>
                <w:szCs w:val="20"/>
              </w:rPr>
            </w:pPr>
          </w:p>
        </w:tc>
      </w:tr>
      <w:tr w:rsidR="00D43856" w:rsidRPr="00E704BF" w:rsidTr="00D43856">
        <w:trPr>
          <w:trHeight w:val="801"/>
        </w:trPr>
        <w:tc>
          <w:tcPr>
            <w:tcW w:w="1041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D43856">
        <w:trPr>
          <w:trHeight w:val="801"/>
        </w:trPr>
        <w:tc>
          <w:tcPr>
            <w:tcW w:w="1217"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r w:rsidRPr="00E704BF">
              <w:rPr>
                <w:rFonts w:cstheme="minorHAnsi"/>
                <w:sz w:val="20"/>
                <w:szCs w:val="20"/>
              </w:rPr>
              <w:t>Storytime</w:t>
            </w:r>
          </w:p>
        </w:tc>
        <w:tc>
          <w:tcPr>
            <w:tcW w:w="1632"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562" w:type="dxa"/>
            <w:shd w:val="clear" w:color="auto" w:fill="auto"/>
          </w:tcPr>
          <w:p w:rsidR="00D43856" w:rsidRDefault="00616311" w:rsidP="00D43856">
            <w:pPr>
              <w:rPr>
                <w:rFonts w:cstheme="minorHAnsi"/>
                <w:sz w:val="20"/>
                <w:szCs w:val="20"/>
              </w:rPr>
            </w:pPr>
            <w:hyperlink r:id="rId33" w:history="1">
              <w:r w:rsidR="00071518" w:rsidRPr="008C3AF7">
                <w:rPr>
                  <w:rStyle w:val="Hyperlink"/>
                  <w:rFonts w:cstheme="minorHAnsi"/>
                  <w:sz w:val="20"/>
                  <w:szCs w:val="20"/>
                </w:rPr>
                <w:t>https://stories.audible.com/pdp/B0883GQZKV?ref=adbl_ent_anon_ds_pdp_pc_cntr-2-4</w:t>
              </w:r>
            </w:hyperlink>
          </w:p>
          <w:p w:rsidR="00071518" w:rsidRPr="00E704BF" w:rsidRDefault="00071518"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43856">
        <w:trPr>
          <w:trHeight w:val="848"/>
        </w:trPr>
        <w:tc>
          <w:tcPr>
            <w:tcW w:w="1217" w:type="dxa"/>
            <w:shd w:val="clear" w:color="auto" w:fill="auto"/>
          </w:tcPr>
          <w:p w:rsidR="00D43856" w:rsidRPr="00E704BF" w:rsidRDefault="00D43856" w:rsidP="00D43856">
            <w:pPr>
              <w:rPr>
                <w:rFonts w:cstheme="minorHAnsi"/>
                <w:sz w:val="20"/>
                <w:szCs w:val="20"/>
              </w:rPr>
            </w:pPr>
            <w:r w:rsidRPr="00E704BF">
              <w:rPr>
                <w:rFonts w:cstheme="minorHAnsi"/>
                <w:sz w:val="20"/>
                <w:szCs w:val="20"/>
              </w:rPr>
              <w:t>1.15-3:00</w:t>
            </w:r>
          </w:p>
          <w:p w:rsidR="00D43856" w:rsidRPr="00E704BF" w:rsidRDefault="00C55EC4" w:rsidP="00D43856">
            <w:pPr>
              <w:rPr>
                <w:rFonts w:cstheme="minorHAnsi"/>
                <w:sz w:val="20"/>
                <w:szCs w:val="20"/>
              </w:rPr>
            </w:pPr>
            <w:r>
              <w:rPr>
                <w:rFonts w:cstheme="minorHAnsi"/>
                <w:sz w:val="20"/>
                <w:szCs w:val="20"/>
              </w:rPr>
              <w:t>Golden Time</w:t>
            </w:r>
          </w:p>
          <w:p w:rsidR="00D43856" w:rsidRPr="00E704BF" w:rsidRDefault="00D43856" w:rsidP="00D43856">
            <w:pPr>
              <w:rPr>
                <w:rFonts w:cstheme="minorHAnsi"/>
                <w:sz w:val="20"/>
                <w:szCs w:val="20"/>
              </w:rPr>
            </w:pPr>
          </w:p>
        </w:tc>
        <w:tc>
          <w:tcPr>
            <w:tcW w:w="1632" w:type="dxa"/>
            <w:shd w:val="clear" w:color="auto" w:fill="auto"/>
          </w:tcPr>
          <w:p w:rsidR="00D43856" w:rsidRPr="00E704BF" w:rsidRDefault="00D43856" w:rsidP="00C55EC4">
            <w:pPr>
              <w:rPr>
                <w:rFonts w:cstheme="minorHAnsi"/>
                <w:sz w:val="20"/>
                <w:szCs w:val="20"/>
              </w:rPr>
            </w:pPr>
            <w:r w:rsidRPr="00E704BF">
              <w:rPr>
                <w:rFonts w:cstheme="minorHAnsi"/>
                <w:sz w:val="20"/>
                <w:szCs w:val="20"/>
              </w:rPr>
              <w:t xml:space="preserve">LO: </w:t>
            </w:r>
            <w:r w:rsidR="00734102">
              <w:rPr>
                <w:rFonts w:cstheme="minorHAnsi"/>
                <w:sz w:val="20"/>
                <w:szCs w:val="20"/>
              </w:rPr>
              <w:t xml:space="preserve">To explore Shakespeare through Drama. </w:t>
            </w:r>
          </w:p>
        </w:tc>
        <w:tc>
          <w:tcPr>
            <w:tcW w:w="7562" w:type="dxa"/>
            <w:shd w:val="clear" w:color="auto" w:fill="auto"/>
          </w:tcPr>
          <w:p w:rsidR="00D43856" w:rsidRDefault="00734102" w:rsidP="00D43856">
            <w:pPr>
              <w:rPr>
                <w:rFonts w:cstheme="minorHAnsi"/>
                <w:sz w:val="20"/>
                <w:szCs w:val="20"/>
              </w:rPr>
            </w:pPr>
            <w:r>
              <w:rPr>
                <w:rFonts w:cstheme="minorHAnsi"/>
                <w:sz w:val="20"/>
                <w:szCs w:val="20"/>
              </w:rPr>
              <w:t>Follow the link:</w:t>
            </w:r>
          </w:p>
          <w:p w:rsidR="00734102" w:rsidRDefault="00616311" w:rsidP="00D43856">
            <w:pPr>
              <w:rPr>
                <w:rFonts w:cstheme="minorHAnsi"/>
                <w:sz w:val="20"/>
                <w:szCs w:val="20"/>
              </w:rPr>
            </w:pPr>
            <w:hyperlink r:id="rId34" w:history="1">
              <w:r w:rsidR="00734102" w:rsidRPr="00917141">
                <w:rPr>
                  <w:rStyle w:val="Hyperlink"/>
                  <w:rFonts w:cstheme="minorHAnsi"/>
                  <w:sz w:val="20"/>
                  <w:szCs w:val="20"/>
                </w:rPr>
                <w:t>https://classroom.thenational.academy/lessons/dipping-into-macbeth-brave-macbeth-part-2-crvkad</w:t>
              </w:r>
            </w:hyperlink>
          </w:p>
          <w:p w:rsidR="00734102" w:rsidRPr="00E704BF" w:rsidRDefault="00734102" w:rsidP="00D43856">
            <w:pPr>
              <w:rPr>
                <w:rFonts w:cstheme="minorHAnsi"/>
                <w:sz w:val="20"/>
                <w:szCs w:val="20"/>
              </w:rPr>
            </w:pPr>
          </w:p>
        </w:tc>
      </w:tr>
    </w:tbl>
    <w:p w:rsidR="00BA12D0" w:rsidRPr="00E704BF" w:rsidRDefault="00BA12D0" w:rsidP="00A549EB">
      <w:pPr>
        <w:jc w:val="center"/>
        <w:rPr>
          <w:rFonts w:cstheme="minorHAnsi"/>
          <w:sz w:val="24"/>
          <w:szCs w:val="20"/>
          <w:u w:val="single"/>
        </w:rPr>
      </w:pPr>
    </w:p>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773CBE">
      <w:pPr>
        <w:rPr>
          <w:rFonts w:cstheme="minorHAnsi"/>
          <w:sz w:val="20"/>
          <w:szCs w:val="20"/>
          <w:u w:val="single"/>
        </w:rPr>
      </w:pPr>
    </w:p>
    <w:p w:rsidR="00707DD4" w:rsidRDefault="00707DD4" w:rsidP="000D3738">
      <w:pPr>
        <w:rPr>
          <w:sz w:val="20"/>
          <w:szCs w:val="20"/>
          <w:u w:val="single"/>
        </w:rPr>
      </w:pPr>
    </w:p>
    <w:p w:rsidR="00707DD4" w:rsidRPr="00A74443" w:rsidRDefault="00707DD4" w:rsidP="00F80B76">
      <w:pPr>
        <w:jc w:val="center"/>
        <w:rPr>
          <w:rFonts w:cstheme="minorHAnsi"/>
          <w:sz w:val="28"/>
          <w:szCs w:val="20"/>
          <w:u w:val="single"/>
        </w:rPr>
      </w:pPr>
      <w:r w:rsidRPr="00A74443">
        <w:rPr>
          <w:rFonts w:cstheme="minorHAnsi"/>
          <w:sz w:val="28"/>
          <w:szCs w:val="20"/>
          <w:u w:val="single"/>
        </w:rPr>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471DDE" w:rsidRPr="00471DDE" w:rsidRDefault="00471DDE" w:rsidP="00471DDE">
      <w:pPr>
        <w:spacing w:line="360" w:lineRule="auto"/>
        <w:jc w:val="center"/>
        <w:rPr>
          <w:rFonts w:cstheme="minorHAnsi"/>
          <w:sz w:val="32"/>
        </w:rPr>
      </w:pPr>
      <w:r w:rsidRPr="00471DDE">
        <w:rPr>
          <w:rFonts w:cstheme="minorHAnsi"/>
          <w:sz w:val="32"/>
        </w:rPr>
        <w:t>10 × 3 = _____ 4 × 5 = _____ 6 × 12 = _____ 11 × 7 = _____</w:t>
      </w:r>
    </w:p>
    <w:p w:rsidR="00471DDE" w:rsidRPr="00471DDE" w:rsidRDefault="00471DDE" w:rsidP="00471DDE">
      <w:pPr>
        <w:spacing w:line="360" w:lineRule="auto"/>
        <w:jc w:val="center"/>
        <w:rPr>
          <w:rFonts w:cstheme="minorHAnsi"/>
          <w:sz w:val="32"/>
        </w:rPr>
      </w:pPr>
      <w:r w:rsidRPr="00471DDE">
        <w:rPr>
          <w:rFonts w:cstheme="minorHAnsi"/>
          <w:sz w:val="32"/>
        </w:rPr>
        <w:t>7 × 4 = _____ 7 × 11 = _____ 2 × 3 = _____ 12 × 5 = _____</w:t>
      </w:r>
    </w:p>
    <w:p w:rsidR="00471DDE" w:rsidRPr="00471DDE" w:rsidRDefault="00471DDE" w:rsidP="00471DDE">
      <w:pPr>
        <w:spacing w:line="360" w:lineRule="auto"/>
        <w:jc w:val="center"/>
        <w:rPr>
          <w:rFonts w:cstheme="minorHAnsi"/>
          <w:sz w:val="32"/>
        </w:rPr>
      </w:pPr>
      <w:r w:rsidRPr="00471DDE">
        <w:rPr>
          <w:rFonts w:cstheme="minorHAnsi"/>
          <w:sz w:val="32"/>
        </w:rPr>
        <w:t>12 × 3 = _____ 2 × 9 = _____ 11 × 12 = _____ 8 × 2 = _____</w:t>
      </w:r>
    </w:p>
    <w:p w:rsidR="00471DDE" w:rsidRPr="00471DDE" w:rsidRDefault="00471DDE" w:rsidP="00471DDE">
      <w:pPr>
        <w:spacing w:line="360" w:lineRule="auto"/>
        <w:jc w:val="center"/>
        <w:rPr>
          <w:rFonts w:cstheme="minorHAnsi"/>
          <w:sz w:val="32"/>
        </w:rPr>
      </w:pPr>
      <w:r w:rsidRPr="00471DDE">
        <w:rPr>
          <w:rFonts w:cstheme="minorHAnsi"/>
          <w:sz w:val="32"/>
        </w:rPr>
        <w:t>10 × 10 = _____ 2 × 11 = _____ 11 × 8 = _____ 7 × 3 = _____</w:t>
      </w:r>
    </w:p>
    <w:p w:rsidR="00471DDE" w:rsidRPr="00471DDE" w:rsidRDefault="00471DDE" w:rsidP="00471DDE">
      <w:pPr>
        <w:spacing w:line="360" w:lineRule="auto"/>
        <w:jc w:val="center"/>
        <w:rPr>
          <w:rFonts w:cstheme="minorHAnsi"/>
          <w:sz w:val="32"/>
        </w:rPr>
      </w:pPr>
      <w:r w:rsidRPr="00471DDE">
        <w:rPr>
          <w:rFonts w:cstheme="minorHAnsi"/>
          <w:sz w:val="32"/>
        </w:rPr>
        <w:t>10 × 3 = _____ 5 × 11 = _____ 10 × 8 = _____ 9 × 10 = _____</w:t>
      </w:r>
    </w:p>
    <w:p w:rsidR="00471DDE" w:rsidRPr="00471DDE" w:rsidRDefault="00471DDE" w:rsidP="00471DDE">
      <w:pPr>
        <w:spacing w:line="360" w:lineRule="auto"/>
        <w:jc w:val="center"/>
        <w:rPr>
          <w:rFonts w:cstheme="minorHAnsi"/>
          <w:sz w:val="32"/>
        </w:rPr>
      </w:pPr>
      <w:r w:rsidRPr="00471DDE">
        <w:rPr>
          <w:rFonts w:cstheme="minorHAnsi"/>
          <w:sz w:val="32"/>
        </w:rPr>
        <w:t>4 × 2 = _____ 3 × 9 = _____ 11 × 4 = _____ 7 × 2 = _____</w:t>
      </w:r>
    </w:p>
    <w:p w:rsidR="00471DDE" w:rsidRPr="00471DDE" w:rsidRDefault="00471DDE" w:rsidP="00471DDE">
      <w:pPr>
        <w:spacing w:line="360" w:lineRule="auto"/>
        <w:jc w:val="center"/>
        <w:rPr>
          <w:rFonts w:cstheme="minorHAnsi"/>
          <w:sz w:val="32"/>
        </w:rPr>
      </w:pPr>
      <w:r w:rsidRPr="00471DDE">
        <w:rPr>
          <w:rFonts w:cstheme="minorHAnsi"/>
          <w:sz w:val="32"/>
        </w:rPr>
        <w:t>10 × 9 = _____ 9 × 8 = _____ 8 × 9 = _____ 2 × 10 = _____</w:t>
      </w:r>
    </w:p>
    <w:p w:rsidR="00471DDE" w:rsidRPr="00471DDE" w:rsidRDefault="00471DDE" w:rsidP="00471DDE">
      <w:pPr>
        <w:spacing w:line="360" w:lineRule="auto"/>
        <w:jc w:val="center"/>
        <w:rPr>
          <w:rFonts w:cstheme="minorHAnsi"/>
          <w:sz w:val="32"/>
        </w:rPr>
      </w:pPr>
      <w:r w:rsidRPr="00471DDE">
        <w:rPr>
          <w:rFonts w:cstheme="minorHAnsi"/>
          <w:sz w:val="32"/>
        </w:rPr>
        <w:t>10 × 2 = _____ 11 × 10 = _____ 8 × 6 = _____ 12 × 2 = _____</w:t>
      </w:r>
    </w:p>
    <w:p w:rsidR="00471DDE" w:rsidRPr="00471DDE" w:rsidRDefault="00471DDE" w:rsidP="00471DDE">
      <w:pPr>
        <w:spacing w:line="360" w:lineRule="auto"/>
        <w:jc w:val="center"/>
        <w:rPr>
          <w:rFonts w:cstheme="minorHAnsi"/>
          <w:sz w:val="32"/>
        </w:rPr>
      </w:pPr>
      <w:r w:rsidRPr="00471DDE">
        <w:rPr>
          <w:rFonts w:cstheme="minorHAnsi"/>
          <w:sz w:val="32"/>
        </w:rPr>
        <w:t>5 × 4 = _____ 10 × 12 = _____ 7 × 5 = _____ 7 × 9 = _____</w:t>
      </w:r>
    </w:p>
    <w:p w:rsidR="00471DDE" w:rsidRPr="00471DDE" w:rsidRDefault="00471DDE" w:rsidP="00471DDE">
      <w:pPr>
        <w:spacing w:line="360" w:lineRule="auto"/>
        <w:jc w:val="center"/>
        <w:rPr>
          <w:rFonts w:cstheme="minorHAnsi"/>
          <w:sz w:val="32"/>
        </w:rPr>
      </w:pPr>
      <w:r w:rsidRPr="00471DDE">
        <w:rPr>
          <w:rFonts w:cstheme="minorHAnsi"/>
          <w:sz w:val="32"/>
        </w:rPr>
        <w:t>12 × 11 = _____ 10 × 2 = _____ 9 × 6 = _____ 2 × 2 = _____</w:t>
      </w:r>
    </w:p>
    <w:p w:rsidR="00471DDE" w:rsidRPr="00471DDE" w:rsidRDefault="00471DDE" w:rsidP="00471DDE">
      <w:pPr>
        <w:spacing w:line="360" w:lineRule="auto"/>
        <w:jc w:val="center"/>
        <w:rPr>
          <w:rFonts w:cstheme="minorHAnsi"/>
          <w:sz w:val="32"/>
        </w:rPr>
      </w:pPr>
      <w:r w:rsidRPr="00471DDE">
        <w:rPr>
          <w:rFonts w:cstheme="minorHAnsi"/>
          <w:sz w:val="32"/>
        </w:rPr>
        <w:t>4 × 9 = _____ 4 × 6 = _____ 2 × 4 = _____ 7 × 9 = _____</w:t>
      </w:r>
    </w:p>
    <w:p w:rsidR="00471DDE" w:rsidRPr="00471DDE" w:rsidRDefault="00471DDE" w:rsidP="00471DDE">
      <w:pPr>
        <w:spacing w:line="360" w:lineRule="auto"/>
        <w:jc w:val="center"/>
        <w:rPr>
          <w:rFonts w:cstheme="minorHAnsi"/>
          <w:sz w:val="32"/>
        </w:rPr>
      </w:pPr>
      <w:r w:rsidRPr="00471DDE">
        <w:rPr>
          <w:rFonts w:cstheme="minorHAnsi"/>
          <w:sz w:val="32"/>
        </w:rPr>
        <w:t>4 × 11 = _____ 1 × 4 = _____ 11 × 5 = _____ 1 × 9 = _____</w:t>
      </w:r>
    </w:p>
    <w:p w:rsidR="00471DDE" w:rsidRPr="00471DDE" w:rsidRDefault="00471DDE" w:rsidP="00471DDE">
      <w:pPr>
        <w:spacing w:line="360" w:lineRule="auto"/>
        <w:jc w:val="center"/>
        <w:rPr>
          <w:rFonts w:cstheme="minorHAnsi"/>
          <w:sz w:val="32"/>
        </w:rPr>
      </w:pPr>
      <w:r w:rsidRPr="00471DDE">
        <w:rPr>
          <w:rFonts w:cstheme="minorHAnsi"/>
          <w:sz w:val="32"/>
        </w:rPr>
        <w:t>12 × 12 = _____ 9 × 11 = _____ 9 × 2 = _____ 3 × 5 = _____</w:t>
      </w:r>
    </w:p>
    <w:p w:rsidR="00471DDE" w:rsidRPr="00471DDE" w:rsidRDefault="00471DDE" w:rsidP="00471DDE">
      <w:pPr>
        <w:spacing w:line="360" w:lineRule="auto"/>
        <w:jc w:val="center"/>
        <w:rPr>
          <w:rFonts w:cstheme="minorHAnsi"/>
          <w:sz w:val="32"/>
        </w:rPr>
      </w:pPr>
      <w:r w:rsidRPr="00471DDE">
        <w:rPr>
          <w:rFonts w:cstheme="minorHAnsi"/>
          <w:sz w:val="32"/>
        </w:rPr>
        <w:t>10 × 1 = _____ 6 × 4 = _____ 6 × 2 = _____ 11 × 2 = _____</w:t>
      </w:r>
    </w:p>
    <w:p w:rsidR="00707DD4" w:rsidRDefault="00471DDE" w:rsidP="00471DDE">
      <w:pPr>
        <w:spacing w:line="360" w:lineRule="auto"/>
        <w:jc w:val="center"/>
        <w:rPr>
          <w:sz w:val="20"/>
          <w:szCs w:val="20"/>
          <w:u w:val="single"/>
        </w:rPr>
      </w:pPr>
      <w:r w:rsidRPr="00471DDE">
        <w:rPr>
          <w:rFonts w:cstheme="minorHAnsi"/>
          <w:sz w:val="32"/>
        </w:rPr>
        <w:t>9 × 11 = _____ 2 × 7 = _____ 7 × 6 = _____ 8 × 3 = _____</w:t>
      </w:r>
      <w:r w:rsidRPr="00471DDE">
        <w:rPr>
          <w:rFonts w:cstheme="minorHAnsi"/>
          <w:sz w:val="32"/>
        </w:rPr>
        <w:cr/>
      </w: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C9732C"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104183</wp:posOffset>
            </wp:positionH>
            <wp:positionV relativeFrom="paragraph">
              <wp:posOffset>14605</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p>
    <w:sectPr w:rsidR="00D43856" w:rsidRPr="00D43856" w:rsidSect="00A549EB">
      <w:headerReference w:type="default" r:id="rId37"/>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713" w:rsidRDefault="00F63713" w:rsidP="00773CBE">
      <w:pPr>
        <w:spacing w:after="0" w:line="240" w:lineRule="auto"/>
      </w:pPr>
      <w:r>
        <w:separator/>
      </w:r>
    </w:p>
  </w:endnote>
  <w:endnote w:type="continuationSeparator" w:id="0">
    <w:p w:rsidR="00F63713" w:rsidRDefault="00F63713"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E704BF" w:rsidRDefault="00E70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6311">
          <w:rPr>
            <w:noProof/>
          </w:rPr>
          <w:t>3</w:t>
        </w:r>
        <w:r>
          <w:rPr>
            <w:noProof/>
          </w:rPr>
          <w:fldChar w:fldCharType="end"/>
        </w:r>
        <w:r>
          <w:t xml:space="preserve"> | </w:t>
        </w:r>
        <w:r>
          <w:rPr>
            <w:color w:val="7F7F7F" w:themeColor="background1" w:themeShade="7F"/>
            <w:spacing w:val="60"/>
          </w:rPr>
          <w:t>Page</w:t>
        </w:r>
      </w:p>
    </w:sdtContent>
  </w:sdt>
  <w:p w:rsidR="00E704BF" w:rsidRDefault="00E7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713" w:rsidRDefault="00F63713" w:rsidP="00773CBE">
      <w:pPr>
        <w:spacing w:after="0" w:line="240" w:lineRule="auto"/>
      </w:pPr>
      <w:r>
        <w:separator/>
      </w:r>
    </w:p>
  </w:footnote>
  <w:footnote w:type="continuationSeparator" w:id="0">
    <w:p w:rsidR="00F63713" w:rsidRDefault="00F63713"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5B" w:rsidRDefault="0057115B"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57115B" w:rsidRDefault="005E2B2F" w:rsidP="000E32FE">
    <w:pPr>
      <w:pStyle w:val="Header"/>
      <w:jc w:val="center"/>
      <w:rPr>
        <w:sz w:val="16"/>
        <w:szCs w:val="16"/>
      </w:rPr>
    </w:pPr>
    <w:r>
      <w:rPr>
        <w:sz w:val="16"/>
        <w:szCs w:val="16"/>
      </w:rPr>
      <w:t>Year 6</w:t>
    </w:r>
  </w:p>
  <w:p w:rsidR="0057115B" w:rsidRPr="009F6CD4" w:rsidRDefault="00471DDE" w:rsidP="000E32FE">
    <w:pPr>
      <w:pStyle w:val="Header"/>
      <w:jc w:val="center"/>
      <w:rPr>
        <w:sz w:val="16"/>
        <w:szCs w:val="16"/>
      </w:rPr>
    </w:pPr>
    <w:r>
      <w:rPr>
        <w:sz w:val="16"/>
        <w:szCs w:val="16"/>
      </w:rPr>
      <w:t>Summer Term W/C 21</w:t>
    </w:r>
    <w:r w:rsidR="004A19D8">
      <w:rPr>
        <w:sz w:val="16"/>
        <w:szCs w:val="16"/>
      </w:rPr>
      <w:t>.06.</w:t>
    </w:r>
    <w:r w:rsidR="002F55A1">
      <w:rPr>
        <w:sz w:val="16"/>
        <w:szCs w:val="16"/>
      </w:rPr>
      <w:t>21</w:t>
    </w:r>
  </w:p>
  <w:p w:rsidR="0057115B" w:rsidRDefault="0057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7F70"/>
    <w:rsid w:val="00070782"/>
    <w:rsid w:val="00070826"/>
    <w:rsid w:val="00071518"/>
    <w:rsid w:val="000855EA"/>
    <w:rsid w:val="000A6696"/>
    <w:rsid w:val="000B1386"/>
    <w:rsid w:val="000B3471"/>
    <w:rsid w:val="000B3524"/>
    <w:rsid w:val="000B3D6C"/>
    <w:rsid w:val="000C4223"/>
    <w:rsid w:val="000D3738"/>
    <w:rsid w:val="000D7BE7"/>
    <w:rsid w:val="000E32FE"/>
    <w:rsid w:val="00105500"/>
    <w:rsid w:val="00125B2A"/>
    <w:rsid w:val="00137C80"/>
    <w:rsid w:val="001509DC"/>
    <w:rsid w:val="001652DF"/>
    <w:rsid w:val="00182AC6"/>
    <w:rsid w:val="00192BF0"/>
    <w:rsid w:val="001A7081"/>
    <w:rsid w:val="001B3F84"/>
    <w:rsid w:val="001C26EC"/>
    <w:rsid w:val="001D07C1"/>
    <w:rsid w:val="001D24DF"/>
    <w:rsid w:val="001E0EA2"/>
    <w:rsid w:val="001E5347"/>
    <w:rsid w:val="001E6561"/>
    <w:rsid w:val="001F5CD3"/>
    <w:rsid w:val="002067A0"/>
    <w:rsid w:val="002154C5"/>
    <w:rsid w:val="00215C89"/>
    <w:rsid w:val="00217279"/>
    <w:rsid w:val="002172DA"/>
    <w:rsid w:val="002226D3"/>
    <w:rsid w:val="00227144"/>
    <w:rsid w:val="00234964"/>
    <w:rsid w:val="002725ED"/>
    <w:rsid w:val="00294B00"/>
    <w:rsid w:val="002956D4"/>
    <w:rsid w:val="002C026A"/>
    <w:rsid w:val="002C1D0E"/>
    <w:rsid w:val="002F55A1"/>
    <w:rsid w:val="002F6F82"/>
    <w:rsid w:val="0030015F"/>
    <w:rsid w:val="00305AC9"/>
    <w:rsid w:val="00334D04"/>
    <w:rsid w:val="00345EFF"/>
    <w:rsid w:val="003653F5"/>
    <w:rsid w:val="003777D8"/>
    <w:rsid w:val="003B4505"/>
    <w:rsid w:val="003D307D"/>
    <w:rsid w:val="003F2637"/>
    <w:rsid w:val="00415355"/>
    <w:rsid w:val="00430466"/>
    <w:rsid w:val="00435433"/>
    <w:rsid w:val="0044405F"/>
    <w:rsid w:val="004672EF"/>
    <w:rsid w:val="0046738B"/>
    <w:rsid w:val="00471DDE"/>
    <w:rsid w:val="004720C7"/>
    <w:rsid w:val="004872C5"/>
    <w:rsid w:val="004A19D8"/>
    <w:rsid w:val="004A520E"/>
    <w:rsid w:val="004B0F4C"/>
    <w:rsid w:val="004B404F"/>
    <w:rsid w:val="004B4CAE"/>
    <w:rsid w:val="004C1C18"/>
    <w:rsid w:val="004F27AA"/>
    <w:rsid w:val="004F4FFB"/>
    <w:rsid w:val="0051050D"/>
    <w:rsid w:val="00512E2D"/>
    <w:rsid w:val="00516B03"/>
    <w:rsid w:val="005300FC"/>
    <w:rsid w:val="00533763"/>
    <w:rsid w:val="0055689B"/>
    <w:rsid w:val="00560960"/>
    <w:rsid w:val="005676D2"/>
    <w:rsid w:val="0057115B"/>
    <w:rsid w:val="00580755"/>
    <w:rsid w:val="00586C11"/>
    <w:rsid w:val="0059577E"/>
    <w:rsid w:val="005A19F3"/>
    <w:rsid w:val="005A6669"/>
    <w:rsid w:val="005D3B62"/>
    <w:rsid w:val="005D4867"/>
    <w:rsid w:val="005E2B2F"/>
    <w:rsid w:val="005F616F"/>
    <w:rsid w:val="006066DF"/>
    <w:rsid w:val="00616311"/>
    <w:rsid w:val="00626752"/>
    <w:rsid w:val="006516BE"/>
    <w:rsid w:val="006B371A"/>
    <w:rsid w:val="006C422C"/>
    <w:rsid w:val="006E1BC4"/>
    <w:rsid w:val="006E374C"/>
    <w:rsid w:val="006E50F4"/>
    <w:rsid w:val="00707DD4"/>
    <w:rsid w:val="007130F0"/>
    <w:rsid w:val="00722673"/>
    <w:rsid w:val="00730088"/>
    <w:rsid w:val="00734102"/>
    <w:rsid w:val="007365C3"/>
    <w:rsid w:val="00740F54"/>
    <w:rsid w:val="0075638C"/>
    <w:rsid w:val="00760347"/>
    <w:rsid w:val="007704AE"/>
    <w:rsid w:val="00771D79"/>
    <w:rsid w:val="00773CBE"/>
    <w:rsid w:val="00775E7A"/>
    <w:rsid w:val="00790F30"/>
    <w:rsid w:val="007B7576"/>
    <w:rsid w:val="007F6490"/>
    <w:rsid w:val="00806129"/>
    <w:rsid w:val="00813E5A"/>
    <w:rsid w:val="00820AE8"/>
    <w:rsid w:val="008338D4"/>
    <w:rsid w:val="0085390C"/>
    <w:rsid w:val="008653F6"/>
    <w:rsid w:val="00870BFB"/>
    <w:rsid w:val="00874C8F"/>
    <w:rsid w:val="00877170"/>
    <w:rsid w:val="008935C3"/>
    <w:rsid w:val="008A13A3"/>
    <w:rsid w:val="008E7BEB"/>
    <w:rsid w:val="0090309C"/>
    <w:rsid w:val="00914D7F"/>
    <w:rsid w:val="00917C4E"/>
    <w:rsid w:val="0095762C"/>
    <w:rsid w:val="00963433"/>
    <w:rsid w:val="00963B5D"/>
    <w:rsid w:val="0097697D"/>
    <w:rsid w:val="00982C54"/>
    <w:rsid w:val="0099625F"/>
    <w:rsid w:val="009B156A"/>
    <w:rsid w:val="009B24E9"/>
    <w:rsid w:val="009B6E8C"/>
    <w:rsid w:val="009C2A61"/>
    <w:rsid w:val="009E7AAE"/>
    <w:rsid w:val="009F6CD4"/>
    <w:rsid w:val="00A058FA"/>
    <w:rsid w:val="00A13F8B"/>
    <w:rsid w:val="00A1407C"/>
    <w:rsid w:val="00A27E23"/>
    <w:rsid w:val="00A3390F"/>
    <w:rsid w:val="00A549EB"/>
    <w:rsid w:val="00A74443"/>
    <w:rsid w:val="00A75C9D"/>
    <w:rsid w:val="00A931B1"/>
    <w:rsid w:val="00AC6867"/>
    <w:rsid w:val="00AD5CA6"/>
    <w:rsid w:val="00AE274B"/>
    <w:rsid w:val="00AE340E"/>
    <w:rsid w:val="00B13419"/>
    <w:rsid w:val="00B142FB"/>
    <w:rsid w:val="00B175C0"/>
    <w:rsid w:val="00B206AD"/>
    <w:rsid w:val="00B50895"/>
    <w:rsid w:val="00B5106F"/>
    <w:rsid w:val="00B51628"/>
    <w:rsid w:val="00B5194D"/>
    <w:rsid w:val="00B60292"/>
    <w:rsid w:val="00B602FC"/>
    <w:rsid w:val="00B76043"/>
    <w:rsid w:val="00B84032"/>
    <w:rsid w:val="00BA12D0"/>
    <w:rsid w:val="00BB1116"/>
    <w:rsid w:val="00BB1F0B"/>
    <w:rsid w:val="00BB796B"/>
    <w:rsid w:val="00BC0370"/>
    <w:rsid w:val="00BD1C68"/>
    <w:rsid w:val="00C00EEE"/>
    <w:rsid w:val="00C30519"/>
    <w:rsid w:val="00C3574C"/>
    <w:rsid w:val="00C55EC4"/>
    <w:rsid w:val="00C70BD8"/>
    <w:rsid w:val="00C83C1A"/>
    <w:rsid w:val="00C942AE"/>
    <w:rsid w:val="00C94CF4"/>
    <w:rsid w:val="00C9732C"/>
    <w:rsid w:val="00CA1253"/>
    <w:rsid w:val="00CA21FF"/>
    <w:rsid w:val="00CA7609"/>
    <w:rsid w:val="00CB2668"/>
    <w:rsid w:val="00CB53A9"/>
    <w:rsid w:val="00CC58A4"/>
    <w:rsid w:val="00CD304B"/>
    <w:rsid w:val="00CD7D61"/>
    <w:rsid w:val="00CF5B26"/>
    <w:rsid w:val="00D020F1"/>
    <w:rsid w:val="00D033CA"/>
    <w:rsid w:val="00D263CD"/>
    <w:rsid w:val="00D27831"/>
    <w:rsid w:val="00D35074"/>
    <w:rsid w:val="00D40BAF"/>
    <w:rsid w:val="00D43201"/>
    <w:rsid w:val="00D43856"/>
    <w:rsid w:val="00D64B3F"/>
    <w:rsid w:val="00D67A19"/>
    <w:rsid w:val="00D7355C"/>
    <w:rsid w:val="00D858BC"/>
    <w:rsid w:val="00DA3F3A"/>
    <w:rsid w:val="00DB5B44"/>
    <w:rsid w:val="00DD15F1"/>
    <w:rsid w:val="00DD5490"/>
    <w:rsid w:val="00DE1941"/>
    <w:rsid w:val="00E07D84"/>
    <w:rsid w:val="00E16FF0"/>
    <w:rsid w:val="00E40A1F"/>
    <w:rsid w:val="00E636B0"/>
    <w:rsid w:val="00E6418F"/>
    <w:rsid w:val="00E704BF"/>
    <w:rsid w:val="00E70970"/>
    <w:rsid w:val="00E91095"/>
    <w:rsid w:val="00EB5A62"/>
    <w:rsid w:val="00EE3FEE"/>
    <w:rsid w:val="00EF159F"/>
    <w:rsid w:val="00EF1F89"/>
    <w:rsid w:val="00EF5C6A"/>
    <w:rsid w:val="00F03BBE"/>
    <w:rsid w:val="00F05E35"/>
    <w:rsid w:val="00F14120"/>
    <w:rsid w:val="00F15D1F"/>
    <w:rsid w:val="00F17A17"/>
    <w:rsid w:val="00F31330"/>
    <w:rsid w:val="00F3762F"/>
    <w:rsid w:val="00F45551"/>
    <w:rsid w:val="00F47B3A"/>
    <w:rsid w:val="00F52E66"/>
    <w:rsid w:val="00F63713"/>
    <w:rsid w:val="00F65979"/>
    <w:rsid w:val="00F80B76"/>
    <w:rsid w:val="00F92ACB"/>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592B"/>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 w:type="paragraph" w:styleId="NormalWeb">
    <w:name w:val="Normal (Web)"/>
    <w:basedOn w:val="Normal"/>
    <w:uiPriority w:val="99"/>
    <w:semiHidden/>
    <w:unhideWhenUsed/>
    <w:rsid w:val="00C942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578">
      <w:bodyDiv w:val="1"/>
      <w:marLeft w:val="0"/>
      <w:marRight w:val="0"/>
      <w:marTop w:val="0"/>
      <w:marBottom w:val="0"/>
      <w:divBdr>
        <w:top w:val="none" w:sz="0" w:space="0" w:color="auto"/>
        <w:left w:val="none" w:sz="0" w:space="0" w:color="auto"/>
        <w:bottom w:val="none" w:sz="0" w:space="0" w:color="auto"/>
        <w:right w:val="none" w:sz="0" w:space="0" w:color="auto"/>
      </w:divBdr>
      <w:divsChild>
        <w:div w:id="185919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562169">
              <w:marLeft w:val="0"/>
              <w:marRight w:val="0"/>
              <w:marTop w:val="0"/>
              <w:marBottom w:val="0"/>
              <w:divBdr>
                <w:top w:val="none" w:sz="0" w:space="0" w:color="auto"/>
                <w:left w:val="none" w:sz="0" w:space="0" w:color="auto"/>
                <w:bottom w:val="none" w:sz="0" w:space="0" w:color="auto"/>
                <w:right w:val="none" w:sz="0" w:space="0" w:color="auto"/>
              </w:divBdr>
              <w:divsChild>
                <w:div w:id="123278373">
                  <w:marLeft w:val="0"/>
                  <w:marRight w:val="0"/>
                  <w:marTop w:val="0"/>
                  <w:marBottom w:val="0"/>
                  <w:divBdr>
                    <w:top w:val="none" w:sz="0" w:space="0" w:color="auto"/>
                    <w:left w:val="none" w:sz="0" w:space="0" w:color="auto"/>
                    <w:bottom w:val="none" w:sz="0" w:space="0" w:color="auto"/>
                    <w:right w:val="none" w:sz="0" w:space="0" w:color="auto"/>
                  </w:divBdr>
                  <w:divsChild>
                    <w:div w:id="210962042">
                      <w:marLeft w:val="0"/>
                      <w:marRight w:val="0"/>
                      <w:marTop w:val="0"/>
                      <w:marBottom w:val="0"/>
                      <w:divBdr>
                        <w:top w:val="none" w:sz="0" w:space="0" w:color="auto"/>
                        <w:left w:val="none" w:sz="0" w:space="0" w:color="auto"/>
                        <w:bottom w:val="none" w:sz="0" w:space="0" w:color="auto"/>
                        <w:right w:val="none" w:sz="0" w:space="0" w:color="auto"/>
                      </w:divBdr>
                      <w:divsChild>
                        <w:div w:id="565381388">
                          <w:marLeft w:val="0"/>
                          <w:marRight w:val="0"/>
                          <w:marTop w:val="0"/>
                          <w:marBottom w:val="0"/>
                          <w:divBdr>
                            <w:top w:val="none" w:sz="0" w:space="0" w:color="auto"/>
                            <w:left w:val="none" w:sz="0" w:space="0" w:color="auto"/>
                            <w:bottom w:val="none" w:sz="0" w:space="0" w:color="auto"/>
                            <w:right w:val="none" w:sz="0" w:space="0" w:color="auto"/>
                          </w:divBdr>
                          <w:divsChild>
                            <w:div w:id="63141810">
                              <w:marLeft w:val="0"/>
                              <w:marRight w:val="0"/>
                              <w:marTop w:val="0"/>
                              <w:marBottom w:val="0"/>
                              <w:divBdr>
                                <w:top w:val="none" w:sz="0" w:space="0" w:color="auto"/>
                                <w:left w:val="none" w:sz="0" w:space="0" w:color="auto"/>
                                <w:bottom w:val="none" w:sz="0" w:space="0" w:color="auto"/>
                                <w:right w:val="none" w:sz="0" w:space="0" w:color="auto"/>
                              </w:divBdr>
                              <w:divsChild>
                                <w:div w:id="417413114">
                                  <w:marLeft w:val="0"/>
                                  <w:marRight w:val="0"/>
                                  <w:marTop w:val="0"/>
                                  <w:marBottom w:val="0"/>
                                  <w:divBdr>
                                    <w:top w:val="none" w:sz="0" w:space="0" w:color="auto"/>
                                    <w:left w:val="none" w:sz="0" w:space="0" w:color="auto"/>
                                    <w:bottom w:val="none" w:sz="0" w:space="0" w:color="auto"/>
                                    <w:right w:val="none" w:sz="0" w:space="0" w:color="auto"/>
                                  </w:divBdr>
                                  <w:divsChild>
                                    <w:div w:id="7165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615856">
      <w:bodyDiv w:val="1"/>
      <w:marLeft w:val="0"/>
      <w:marRight w:val="0"/>
      <w:marTop w:val="0"/>
      <w:marBottom w:val="0"/>
      <w:divBdr>
        <w:top w:val="none" w:sz="0" w:space="0" w:color="auto"/>
        <w:left w:val="none" w:sz="0" w:space="0" w:color="auto"/>
        <w:bottom w:val="none" w:sz="0" w:space="0" w:color="auto"/>
        <w:right w:val="none" w:sz="0" w:space="0" w:color="auto"/>
      </w:divBdr>
      <w:divsChild>
        <w:div w:id="95946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00579">
              <w:marLeft w:val="0"/>
              <w:marRight w:val="0"/>
              <w:marTop w:val="0"/>
              <w:marBottom w:val="0"/>
              <w:divBdr>
                <w:top w:val="none" w:sz="0" w:space="0" w:color="auto"/>
                <w:left w:val="none" w:sz="0" w:space="0" w:color="auto"/>
                <w:bottom w:val="none" w:sz="0" w:space="0" w:color="auto"/>
                <w:right w:val="none" w:sz="0" w:space="0" w:color="auto"/>
              </w:divBdr>
              <w:divsChild>
                <w:div w:id="2039350859">
                  <w:marLeft w:val="0"/>
                  <w:marRight w:val="0"/>
                  <w:marTop w:val="0"/>
                  <w:marBottom w:val="0"/>
                  <w:divBdr>
                    <w:top w:val="none" w:sz="0" w:space="0" w:color="auto"/>
                    <w:left w:val="none" w:sz="0" w:space="0" w:color="auto"/>
                    <w:bottom w:val="none" w:sz="0" w:space="0" w:color="auto"/>
                    <w:right w:val="none" w:sz="0" w:space="0" w:color="auto"/>
                  </w:divBdr>
                  <w:divsChild>
                    <w:div w:id="444812790">
                      <w:marLeft w:val="0"/>
                      <w:marRight w:val="0"/>
                      <w:marTop w:val="0"/>
                      <w:marBottom w:val="0"/>
                      <w:divBdr>
                        <w:top w:val="none" w:sz="0" w:space="0" w:color="auto"/>
                        <w:left w:val="none" w:sz="0" w:space="0" w:color="auto"/>
                        <w:bottom w:val="none" w:sz="0" w:space="0" w:color="auto"/>
                        <w:right w:val="none" w:sz="0" w:space="0" w:color="auto"/>
                      </w:divBdr>
                      <w:divsChild>
                        <w:div w:id="1131245500">
                          <w:marLeft w:val="0"/>
                          <w:marRight w:val="0"/>
                          <w:marTop w:val="0"/>
                          <w:marBottom w:val="0"/>
                          <w:divBdr>
                            <w:top w:val="none" w:sz="0" w:space="0" w:color="auto"/>
                            <w:left w:val="none" w:sz="0" w:space="0" w:color="auto"/>
                            <w:bottom w:val="none" w:sz="0" w:space="0" w:color="auto"/>
                            <w:right w:val="none" w:sz="0" w:space="0" w:color="auto"/>
                          </w:divBdr>
                          <w:divsChild>
                            <w:div w:id="1720127407">
                              <w:marLeft w:val="0"/>
                              <w:marRight w:val="0"/>
                              <w:marTop w:val="0"/>
                              <w:marBottom w:val="0"/>
                              <w:divBdr>
                                <w:top w:val="none" w:sz="0" w:space="0" w:color="auto"/>
                                <w:left w:val="none" w:sz="0" w:space="0" w:color="auto"/>
                                <w:bottom w:val="none" w:sz="0" w:space="0" w:color="auto"/>
                                <w:right w:val="none" w:sz="0" w:space="0" w:color="auto"/>
                              </w:divBdr>
                              <w:divsChild>
                                <w:div w:id="2014917668">
                                  <w:marLeft w:val="0"/>
                                  <w:marRight w:val="0"/>
                                  <w:marTop w:val="0"/>
                                  <w:marBottom w:val="0"/>
                                  <w:divBdr>
                                    <w:top w:val="none" w:sz="0" w:space="0" w:color="auto"/>
                                    <w:left w:val="none" w:sz="0" w:space="0" w:color="auto"/>
                                    <w:bottom w:val="none" w:sz="0" w:space="0" w:color="auto"/>
                                    <w:right w:val="none" w:sz="0" w:space="0" w:color="auto"/>
                                  </w:divBdr>
                                  <w:divsChild>
                                    <w:div w:id="4836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understand-the-context-of-the-film-71jkcc" TargetMode="External"/><Relationship Id="rId13" Type="http://schemas.openxmlformats.org/officeDocument/2006/relationships/hyperlink" Target="https://classroom.thenational.academy/lessons/to-investigate-word-endings-ant-ent-ance-ence-70up4c" TargetMode="External"/><Relationship Id="rId18" Type="http://schemas.openxmlformats.org/officeDocument/2006/relationships/hyperlink" Target="https://www.youtube.com/watch?v=3WnI4UNgSaY" TargetMode="External"/><Relationship Id="rId26" Type="http://schemas.openxmlformats.org/officeDocument/2006/relationships/hyperlink" Target="https://vimeo.com/50850737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ories.audible.com/pdp/B0883GQZKV?ref=adbl_ent_anon_ds_pdp_pc_cntr-2-4" TargetMode="External"/><Relationship Id="rId34" Type="http://schemas.openxmlformats.org/officeDocument/2006/relationships/hyperlink" Target="https://classroom.thenational.academy/lessons/dipping-into-macbeth-brave-macbeth-part-2-crvkad" TargetMode="External"/><Relationship Id="rId7" Type="http://schemas.openxmlformats.org/officeDocument/2006/relationships/hyperlink" Target="https://www.youtube.com/watch?v=1b6axyuaKcY" TargetMode="External"/><Relationship Id="rId12" Type="http://schemas.openxmlformats.org/officeDocument/2006/relationships/hyperlink" Target="https://www.youtube.com/watch?v=Imhi98dHa5w" TargetMode="External"/><Relationship Id="rId17" Type="http://schemas.openxmlformats.org/officeDocument/2006/relationships/hyperlink" Target="https://www.bbc.co.uk/bitesize/clips/zvc3cdm" TargetMode="External"/><Relationship Id="rId25" Type="http://schemas.openxmlformats.org/officeDocument/2006/relationships/hyperlink" Target="https://classroom.thenational.academy/lessons/to-generate-vocabulary-6gr3gc" TargetMode="External"/><Relationship Id="rId33" Type="http://schemas.openxmlformats.org/officeDocument/2006/relationships/hyperlink" Target="https://stories.audible.com/pdp/B0883GQZKV?ref=adbl_ent_anon_ds_pdp_pc_cntr-2-4"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rimarysite-prod-sorted.s3.amazonaws.com/st-pauls-catholic-junior-school/UploadedDocument/6a18d3faf3634daf946b33d3f547f4d6/counties-of-england-map-questions-and-plenary.pdf" TargetMode="External"/><Relationship Id="rId20" Type="http://schemas.openxmlformats.org/officeDocument/2006/relationships/hyperlink" Target="https://vimeo.com/508494691" TargetMode="External"/><Relationship Id="rId29" Type="http://schemas.openxmlformats.org/officeDocument/2006/relationships/hyperlink" Target="https://classroom.thenational.academy/lessons/finishing-touches-and-evaluation-of-graphic-design-work-c9k3g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assroom.thenational.academy/lessons/performing-a-complex-sequence-with-fluency-and-control-c9gp8d" TargetMode="External"/><Relationship Id="rId24" Type="http://schemas.openxmlformats.org/officeDocument/2006/relationships/hyperlink" Target="https://www.youtube.com/watch?v=388Q44ReOWE" TargetMode="External"/><Relationship Id="rId32" Type="http://schemas.openxmlformats.org/officeDocument/2006/relationships/hyperlink" Target="https://vimeo.com/508930452"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ories.audible.com/pdp/B0883GQZKV?ref=adbl_ent_anon_ds_pdp_pc_cntr-2-4" TargetMode="External"/><Relationship Id="rId23" Type="http://schemas.openxmlformats.org/officeDocument/2006/relationships/hyperlink" Target="https://classroom.thenational.academy/lessons/sonata-and-rondo-form-68wk4t" TargetMode="External"/><Relationship Id="rId28" Type="http://schemas.openxmlformats.org/officeDocument/2006/relationships/hyperlink" Target="https://classroom.thenational.academy/lessons/saying-the-name-of-six-pets-68u3gd" TargetMode="External"/><Relationship Id="rId36" Type="http://schemas.openxmlformats.org/officeDocument/2006/relationships/image" Target="media/image1.png"/><Relationship Id="rId10" Type="http://schemas.openxmlformats.org/officeDocument/2006/relationships/hyperlink" Target="https://www.pocklingtonjuniors.co.uk/uploads/Year-6-Science-Project-on-Evolution-and-Inheritance.pdf" TargetMode="External"/><Relationship Id="rId19" Type="http://schemas.openxmlformats.org/officeDocument/2006/relationships/hyperlink" Target="https://classroom.thenational.academy/lessons/to-explore-the-function-of-apostrophes-6xj66d" TargetMode="External"/><Relationship Id="rId31" Type="http://schemas.openxmlformats.org/officeDocument/2006/relationships/hyperlink" Target="https://classroom.thenational.academy/lessons/to-develop-a-rich-understanding-of-words-associated-with-hot-weather-part-1-64w36d" TargetMode="External"/><Relationship Id="rId4" Type="http://schemas.openxmlformats.org/officeDocument/2006/relationships/webSettings" Target="webSettings.xml"/><Relationship Id="rId9" Type="http://schemas.openxmlformats.org/officeDocument/2006/relationships/hyperlink" Target="https://vimeo.com/507597205" TargetMode="External"/><Relationship Id="rId14" Type="http://schemas.openxmlformats.org/officeDocument/2006/relationships/hyperlink" Target="https://vimeo.com/507906973" TargetMode="External"/><Relationship Id="rId22" Type="http://schemas.openxmlformats.org/officeDocument/2006/relationships/hyperlink" Target="https://primarysite-prod-sorted.s3.amazonaws.com/st-pauls-catholic-junior-school/UploadedDocument/6a18d3faf3634daf946b33d3f547f4d6/counties-of-england-map-questions-and-plenary.pdf" TargetMode="External"/><Relationship Id="rId27" Type="http://schemas.openxmlformats.org/officeDocument/2006/relationships/hyperlink" Target="https://stories.audible.com/pdp/B0883GQZKV?ref=adbl_ent_anon_ds_pdp_pc_cntr-2-4" TargetMode="External"/><Relationship Id="rId30" Type="http://schemas.openxmlformats.org/officeDocument/2006/relationships/hyperlink" Target="https://www.youtube.com/watch?v=FRnEDoVRaa0" TargetMode="External"/><Relationship Id="rId35"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C8CFB-FBDE-4C69-96A4-1CAB36C3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Gemma Young</cp:lastModifiedBy>
  <cp:revision>28</cp:revision>
  <dcterms:created xsi:type="dcterms:W3CDTF">2021-02-24T11:20:00Z</dcterms:created>
  <dcterms:modified xsi:type="dcterms:W3CDTF">2021-03-23T15:48:00Z</dcterms:modified>
</cp:coreProperties>
</file>